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B0E6F" w:rsidRPr="00D76E1B" w:rsidRDefault="00DB0E6F" w:rsidP="00DB0E6F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D76E1B">
        <w:rPr>
          <w:rFonts w:ascii="Times New Roman" w:hAnsi="Times New Roman" w:cs="Times New Roman"/>
          <w:i/>
          <w:sz w:val="40"/>
          <w:szCs w:val="40"/>
        </w:rPr>
        <w:t>Рекомендации классному руководителю по организации наставничества для обучающихся в классе.</w:t>
      </w: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76E1B">
      <w:pPr>
        <w:rPr>
          <w:rFonts w:ascii="Times New Roman" w:hAnsi="Times New Roman" w:cs="Times New Roman"/>
          <w:i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id w:val="677004705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:rsidR="00DE244F" w:rsidRPr="00D83144" w:rsidRDefault="00DE244F" w:rsidP="00D83144">
          <w:pPr>
            <w:pStyle w:val="a6"/>
            <w:spacing w:line="360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D83144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:rsidR="00D83144" w:rsidRPr="00D83144" w:rsidRDefault="00DE244F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r w:rsidRPr="00D8314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D8314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D8314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6791466" w:history="1">
            <w:r w:rsidR="00D83144" w:rsidRPr="00D8314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D83144" w:rsidRPr="00D83144">
              <w:rPr>
                <w:noProof/>
                <w:webHidden/>
                <w:sz w:val="28"/>
                <w:szCs w:val="28"/>
              </w:rPr>
              <w:tab/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begin"/>
            </w:r>
            <w:r w:rsidR="00D83144" w:rsidRPr="00D83144">
              <w:rPr>
                <w:noProof/>
                <w:webHidden/>
                <w:sz w:val="28"/>
                <w:szCs w:val="28"/>
              </w:rPr>
              <w:instrText xml:space="preserve"> PAGEREF _Toc26791466 \h </w:instrText>
            </w:r>
            <w:r w:rsidR="00D83144" w:rsidRPr="00D83144">
              <w:rPr>
                <w:noProof/>
                <w:webHidden/>
                <w:sz w:val="28"/>
                <w:szCs w:val="28"/>
              </w:rPr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83144" w:rsidRPr="00D83144">
              <w:rPr>
                <w:noProof/>
                <w:webHidden/>
                <w:sz w:val="28"/>
                <w:szCs w:val="28"/>
              </w:rPr>
              <w:t>1</w:t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83144" w:rsidRPr="00D83144" w:rsidRDefault="00D76E1B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6791467" w:history="1">
            <w:r w:rsidR="00D83144" w:rsidRPr="00D8314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Понятийный аппарат рекомендаций</w:t>
            </w:r>
            <w:r w:rsidR="00D83144" w:rsidRPr="00D83144">
              <w:rPr>
                <w:noProof/>
                <w:webHidden/>
                <w:sz w:val="28"/>
                <w:szCs w:val="28"/>
              </w:rPr>
              <w:tab/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begin"/>
            </w:r>
            <w:r w:rsidR="00D83144" w:rsidRPr="00D83144">
              <w:rPr>
                <w:noProof/>
                <w:webHidden/>
                <w:sz w:val="28"/>
                <w:szCs w:val="28"/>
              </w:rPr>
              <w:instrText xml:space="preserve"> PAGEREF _Toc26791467 \h </w:instrText>
            </w:r>
            <w:r w:rsidR="00D83144" w:rsidRPr="00D83144">
              <w:rPr>
                <w:noProof/>
                <w:webHidden/>
                <w:sz w:val="28"/>
                <w:szCs w:val="28"/>
              </w:rPr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83144" w:rsidRPr="00D83144">
              <w:rPr>
                <w:noProof/>
                <w:webHidden/>
                <w:sz w:val="28"/>
                <w:szCs w:val="28"/>
              </w:rPr>
              <w:t>2</w:t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83144" w:rsidRPr="00D83144" w:rsidRDefault="00D76E1B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6791468" w:history="1">
            <w:r w:rsidR="00D83144" w:rsidRPr="00D8314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Формы наставничества для обучающегося в деятельности классного руководителя.</w:t>
            </w:r>
            <w:r w:rsidR="00D83144" w:rsidRPr="00D83144">
              <w:rPr>
                <w:noProof/>
                <w:webHidden/>
                <w:sz w:val="28"/>
                <w:szCs w:val="28"/>
              </w:rPr>
              <w:tab/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begin"/>
            </w:r>
            <w:r w:rsidR="00D83144" w:rsidRPr="00D83144">
              <w:rPr>
                <w:noProof/>
                <w:webHidden/>
                <w:sz w:val="28"/>
                <w:szCs w:val="28"/>
              </w:rPr>
              <w:instrText xml:space="preserve"> PAGEREF _Toc26791468 \h </w:instrText>
            </w:r>
            <w:r w:rsidR="00D83144" w:rsidRPr="00D83144">
              <w:rPr>
                <w:noProof/>
                <w:webHidden/>
                <w:sz w:val="28"/>
                <w:szCs w:val="28"/>
              </w:rPr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83144" w:rsidRPr="00D83144">
              <w:rPr>
                <w:noProof/>
                <w:webHidden/>
                <w:sz w:val="28"/>
                <w:szCs w:val="28"/>
              </w:rPr>
              <w:t>5</w:t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83144" w:rsidRPr="00D83144" w:rsidRDefault="00D76E1B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6791469" w:history="1">
            <w:r w:rsidR="00D83144" w:rsidRPr="00D8314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Тьюторская позиция классного руководителя в системе наставничества обучающихся.</w:t>
            </w:r>
            <w:r w:rsidR="00D83144" w:rsidRPr="00D83144">
              <w:rPr>
                <w:noProof/>
                <w:webHidden/>
                <w:sz w:val="28"/>
                <w:szCs w:val="28"/>
              </w:rPr>
              <w:tab/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begin"/>
            </w:r>
            <w:r w:rsidR="00D83144" w:rsidRPr="00D83144">
              <w:rPr>
                <w:noProof/>
                <w:webHidden/>
                <w:sz w:val="28"/>
                <w:szCs w:val="28"/>
              </w:rPr>
              <w:instrText xml:space="preserve"> PAGEREF _Toc26791469 \h </w:instrText>
            </w:r>
            <w:r w:rsidR="00D83144" w:rsidRPr="00D83144">
              <w:rPr>
                <w:noProof/>
                <w:webHidden/>
                <w:sz w:val="28"/>
                <w:szCs w:val="28"/>
              </w:rPr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83144" w:rsidRPr="00D83144">
              <w:rPr>
                <w:noProof/>
                <w:webHidden/>
                <w:sz w:val="28"/>
                <w:szCs w:val="28"/>
              </w:rPr>
              <w:t>14</w:t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83144" w:rsidRPr="00D83144" w:rsidRDefault="00D76E1B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6791470" w:history="1">
            <w:r w:rsidR="00D83144" w:rsidRPr="00D8314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Вместо заключения.</w:t>
            </w:r>
            <w:r w:rsidR="00D83144" w:rsidRPr="00D83144">
              <w:rPr>
                <w:noProof/>
                <w:webHidden/>
                <w:sz w:val="28"/>
                <w:szCs w:val="28"/>
              </w:rPr>
              <w:tab/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begin"/>
            </w:r>
            <w:r w:rsidR="00D83144" w:rsidRPr="00D83144">
              <w:rPr>
                <w:noProof/>
                <w:webHidden/>
                <w:sz w:val="28"/>
                <w:szCs w:val="28"/>
              </w:rPr>
              <w:instrText xml:space="preserve"> PAGEREF _Toc26791470 \h </w:instrText>
            </w:r>
            <w:r w:rsidR="00D83144" w:rsidRPr="00D83144">
              <w:rPr>
                <w:noProof/>
                <w:webHidden/>
                <w:sz w:val="28"/>
                <w:szCs w:val="28"/>
              </w:rPr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83144" w:rsidRPr="00D83144">
              <w:rPr>
                <w:noProof/>
                <w:webHidden/>
                <w:sz w:val="28"/>
                <w:szCs w:val="28"/>
              </w:rPr>
              <w:t>17</w:t>
            </w:r>
            <w:r w:rsidR="00D83144" w:rsidRPr="00D8314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244F" w:rsidRDefault="00DE244F" w:rsidP="00DE244F">
          <w:pPr>
            <w:spacing w:line="360" w:lineRule="auto"/>
          </w:pPr>
          <w:r w:rsidRPr="00D83144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6A1E38" w:rsidRPr="006A1E38" w:rsidRDefault="006A1E38" w:rsidP="00DB0E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1E38" w:rsidRPr="006A1E38" w:rsidRDefault="006A1E38" w:rsidP="00DB0E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1E38" w:rsidRDefault="006A1E38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44F" w:rsidRDefault="00DE244F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76E1B" w:rsidRPr="00DB0E6F" w:rsidRDefault="00D76E1B" w:rsidP="00DB0E6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BD4929" w:rsidRPr="006A1E38" w:rsidRDefault="00DB0E6F" w:rsidP="00DE244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26791466"/>
      <w:r w:rsidRPr="006A1E3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Пояснительная записка</w:t>
      </w:r>
      <w:bookmarkEnd w:id="1"/>
    </w:p>
    <w:p w:rsidR="003328DD" w:rsidRDefault="003328DD" w:rsidP="00332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8DD">
        <w:rPr>
          <w:rFonts w:ascii="Times New Roman" w:hAnsi="Times New Roman" w:cs="Times New Roman"/>
          <w:sz w:val="28"/>
          <w:szCs w:val="28"/>
        </w:rPr>
        <w:t>Классный руководитель - центральное лицо воспитательного процесса. Воспитание – это не набор неких действий и операций, которым педагога можно обучить и, совершая которые он гарантированно достигает успеха, а деятельность, которую педагог должен выстраивать сам, определяя её цели, насыщая её ценностями, подбирая методы и средства, сообразуя с имеющими условиями, рефлексируя процесс этой деятельности. Деятельность современного классного руководителя является важнейшим звеном в воспитательной системе учебного заведения, основным механизмом реализации индивидуального подхода к воспитанникам.</w:t>
      </w:r>
    </w:p>
    <w:p w:rsidR="00DB0E6F" w:rsidRPr="00DB0E6F" w:rsidRDefault="00DB0E6F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E6F">
        <w:rPr>
          <w:rFonts w:ascii="Times New Roman" w:hAnsi="Times New Roman" w:cs="Times New Roman"/>
          <w:sz w:val="28"/>
          <w:szCs w:val="28"/>
        </w:rPr>
        <w:t>Цель его деятельности – содействие саморазвитию и самореализации учащихся в процессе их образования и социализации.</w:t>
      </w:r>
    </w:p>
    <w:p w:rsidR="00DB0E6F" w:rsidRPr="00DB0E6F" w:rsidRDefault="00DB0E6F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E6F">
        <w:rPr>
          <w:rFonts w:ascii="Times New Roman" w:hAnsi="Times New Roman" w:cs="Times New Roman"/>
          <w:sz w:val="28"/>
          <w:szCs w:val="28"/>
        </w:rPr>
        <w:t>Работа классного руководителя - целенаправленная, системная, планируемая деятельность, строящаяся на основе программы воспитания всего образовательного учреждения.</w:t>
      </w:r>
    </w:p>
    <w:p w:rsidR="00DB0E6F" w:rsidRDefault="00DB0E6F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E6F">
        <w:rPr>
          <w:rFonts w:ascii="Times New Roman" w:hAnsi="Times New Roman" w:cs="Times New Roman"/>
          <w:sz w:val="28"/>
          <w:szCs w:val="28"/>
        </w:rPr>
        <w:t>От успешности его работы зависит уровень воспитанности учащихся и межличностные отношения в классном коллективе.</w:t>
      </w:r>
      <w:r w:rsidR="007D70B5">
        <w:rPr>
          <w:rFonts w:ascii="Times New Roman" w:hAnsi="Times New Roman" w:cs="Times New Roman"/>
          <w:sz w:val="28"/>
          <w:szCs w:val="28"/>
        </w:rPr>
        <w:t xml:space="preserve"> Для этого классному руководителю необходимо принимать на себя решение новых задач</w:t>
      </w:r>
      <w:r w:rsidR="003328DD">
        <w:rPr>
          <w:rFonts w:ascii="Times New Roman" w:hAnsi="Times New Roman" w:cs="Times New Roman"/>
          <w:sz w:val="28"/>
          <w:szCs w:val="28"/>
        </w:rPr>
        <w:t>, п</w:t>
      </w:r>
      <w:r w:rsidR="007D70B5">
        <w:rPr>
          <w:rFonts w:ascii="Times New Roman" w:hAnsi="Times New Roman" w:cs="Times New Roman"/>
          <w:sz w:val="28"/>
          <w:szCs w:val="28"/>
        </w:rPr>
        <w:t>остоянно менять цели, идеи и формы работы.</w:t>
      </w:r>
      <w:r w:rsidR="008A5A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AE7" w:rsidRDefault="008A5AE7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E7">
        <w:rPr>
          <w:rFonts w:ascii="Times New Roman" w:hAnsi="Times New Roman" w:cs="Times New Roman"/>
          <w:sz w:val="28"/>
          <w:szCs w:val="28"/>
        </w:rPr>
        <w:t>С момента официального утверждения в России института классных наставников в 1871 г. в их обязанности входила организаторская деятельность (поддержание порядка на занятиях, проведение совещаний с учителями, ведение школьной документации), а также наблюдение за развитием учащихся, их изучение, воспитание уважения к законам и нравственным принципам.</w:t>
      </w:r>
    </w:p>
    <w:p w:rsidR="008A5AE7" w:rsidRDefault="008A5AE7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E7">
        <w:rPr>
          <w:rFonts w:ascii="Times New Roman" w:hAnsi="Times New Roman" w:cs="Times New Roman"/>
          <w:sz w:val="28"/>
          <w:szCs w:val="28"/>
        </w:rPr>
        <w:t>В настоящее время в приоритетном национальном проекте «Образование» тема наставничества проходит красной нитью в каждом из составляющих национальный проект федеральном проекте. Это и «Успех каждого ребенка», и «Учитель будущего», и «Социальная активность», и «Молодые профессионалы». Первоочередной задачей становится формирование общей методологии наставничества, разработка целевой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образования.</w:t>
      </w:r>
    </w:p>
    <w:p w:rsidR="00F66E0B" w:rsidRDefault="00F66E0B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рекомендаций рассмотреть формы наставничества в деятельности классного руководителя для обучающихся в классе.</w:t>
      </w:r>
    </w:p>
    <w:p w:rsidR="00F66E0B" w:rsidRDefault="00F66E0B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E0B" w:rsidRDefault="00F66E0B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E0B" w:rsidRDefault="00F66E0B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E0B" w:rsidRDefault="00F66E0B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E0B" w:rsidRDefault="00F66E0B" w:rsidP="001C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E0B" w:rsidRPr="006A1E38" w:rsidRDefault="00F66E0B" w:rsidP="00DE244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26791467"/>
      <w:r w:rsidRPr="006A1E3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Понятийный аппарат рекомендаций</w:t>
      </w:r>
      <w:bookmarkEnd w:id="2"/>
    </w:p>
    <w:p w:rsidR="00F66E0B" w:rsidRPr="00EC6B7E" w:rsidRDefault="00F66E0B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>Тема наставничества была очень популярна в 70-90-е годы прошлого века, и сегодня, в век инноваций, к ней возвращаются снова.</w:t>
      </w:r>
      <w:r w:rsidR="003C6630" w:rsidRPr="00EC6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 xml:space="preserve">Сегодня обучение и ведение называется разными словами: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менторинг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>. Каждый из этих подходов имеет собственную теоретическую и методическую основу. При этом многие профессионалы бьют в колокол о том, что все эти понятия — надуманные и пришлые явления. Мол, наставничество — оно наставничество и есть. Поэтому действительно необходимо разбираться в современных методах, которые начали активно использоваться в педагогике.</w:t>
      </w:r>
    </w:p>
    <w:p w:rsidR="00F66E0B" w:rsidRPr="00EC6B7E" w:rsidRDefault="00F66E0B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 xml:space="preserve">Ментор. Человек, эксперт в своем деле, имеет практический опыт, связи, возможно определенный статус. Он берет себе в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менторство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людей, которые хотят перенять его опыт, знания. Как действует ментор? Он говорит: вы все делаете сами. Я дам вам связи, открою определенные двери для вас. Я </w:t>
      </w:r>
      <w:proofErr w:type="gramStart"/>
      <w:r w:rsidRPr="00EC6B7E">
        <w:rPr>
          <w:rFonts w:ascii="Times New Roman" w:hAnsi="Times New Roman" w:cs="Times New Roman"/>
          <w:sz w:val="28"/>
          <w:szCs w:val="28"/>
        </w:rPr>
        <w:t>знаю</w:t>
      </w:r>
      <w:proofErr w:type="gramEnd"/>
      <w:r w:rsidRPr="00EC6B7E">
        <w:rPr>
          <w:rFonts w:ascii="Times New Roman" w:hAnsi="Times New Roman" w:cs="Times New Roman"/>
          <w:sz w:val="28"/>
          <w:szCs w:val="28"/>
        </w:rPr>
        <w:t xml:space="preserve"> как это делается, давайте поищем решения для вашего конкретного случая. Для этого я могу дать свои советы и рекомендации, но это не готовые рецепты и инструкции. Их надо адаптировать под вашу ситуацию. А это вы сделаете сами и на ваше усмотрение. Часто бывает так, что ментор от своих подопечных перенимает чуть ли не больше опыта, чем дает сам. Получается такой взаимный обмен информацией. Просто у ментора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экспертность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в одном, а у вас в другом.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Менторинг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— это техника передачи опыта и умений в атмосфере поддержки для преодоления определенного вызова. Первый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менор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— точнее Ментор (имя заботливого учителя-новатора) — упоминается аж в гомеровской «Одиссее». Важно: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менторинг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главным образом направлен на подготовку сотрудника (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менти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>) к руководящей должности.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Менторинг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проходит в формате личных встреч, совместного выполнения рабочих заданий, совместной реализации проектов, в неформальном общении. Он подразумевает не только подготовку своего преемника. Можно готовить специалиста на другую высокую должность, сопровождать сразу нескольких человек. Разница в возрасте здесь не имеет принципиального значения: важен профессионализм и желание передавать знания. По сути,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менторинг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есть проявление лидерства, и во многих компаниях он становится частью образа жизни руководящих сотрудников.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 xml:space="preserve">Отличия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менторинга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от наставничества: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>Подготовка не просто рабочих кадров, но высококлассных специалистов.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 xml:space="preserve">Нет явного разделения на обучающего и обучаемого. Ментор, как правило, только задает тон «благородного профессионализма», делает наводящие замечания и подталкивает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менти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к управленческим выводам и значимым решениям.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>Акцент на долгосрочном личностном развитии (а не краткосрочных задачах), помощь в определении направления этого развития.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lastRenderedPageBreak/>
        <w:t>Консультант. Это человек, который дает рецепт под вашу определенную ситуацию. То есть вы приходите с индивидуальным запросом, проблемой, а консультант находит решение. Решения всегда разные, адаптированные под конкретный случай. Возможно, предложит решения с учетом различных сценариев развития ситуации. Какой сценарий выбрать - зависит от вас.</w:t>
      </w:r>
    </w:p>
    <w:p w:rsidR="003C6630" w:rsidRPr="00EC6B7E" w:rsidRDefault="003C6630" w:rsidP="003C6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. Это человек, который не разбирается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в вашей теме, но он знает методики, следуя которым, вы сами сможете найти решение.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задаст вам вопросы в определенной последовательности, которые приведут вас к решению. Но </w:t>
      </w:r>
      <w:proofErr w:type="spellStart"/>
      <w:r w:rsidRPr="00EC6B7E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EC6B7E">
        <w:rPr>
          <w:rFonts w:ascii="Times New Roman" w:hAnsi="Times New Roman" w:cs="Times New Roman"/>
          <w:sz w:val="28"/>
          <w:szCs w:val="28"/>
        </w:rPr>
        <w:t xml:space="preserve"> не даст вам пилюлю, инструкцию или совет, как вам стоит поступить.</w:t>
      </w:r>
    </w:p>
    <w:p w:rsidR="00F66E0B" w:rsidRPr="00EC6B7E" w:rsidRDefault="003C6630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>Пожалуй, наставничество можно назвать одним из ресурсов развития человечества, и альтернативу этому подходу придумать сложно. Еще древние философы размышляли над ролью наставника. Сократ, например, считал: она состоит в том, чтобы пробудить мощные душевные силы ученика. А поскольку древнегреческий философ жил по принципу «я знаю, что ничего не знаю», то с учениками он взаимодействовал в том формате, который и сегодня кажется весьма прогрессивным – поддерживая равноправие и рождая истину в споре.</w:t>
      </w:r>
    </w:p>
    <w:p w:rsidR="00F66E0B" w:rsidRPr="00EC6B7E" w:rsidRDefault="00F66E0B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>Наставник. Эксперт и опытный специалист, который показывает, как надо делать что-либо. Если вы делаете не так, то наставник вас поправляет и говорит</w:t>
      </w:r>
      <w:r w:rsidR="003C6630" w:rsidRPr="00EC6B7E">
        <w:rPr>
          <w:rFonts w:ascii="Times New Roman" w:hAnsi="Times New Roman" w:cs="Times New Roman"/>
          <w:sz w:val="28"/>
          <w:szCs w:val="28"/>
        </w:rPr>
        <w:t>,</w:t>
      </w:r>
      <w:r w:rsidRPr="00EC6B7E">
        <w:rPr>
          <w:rFonts w:ascii="Times New Roman" w:hAnsi="Times New Roman" w:cs="Times New Roman"/>
          <w:sz w:val="28"/>
          <w:szCs w:val="28"/>
        </w:rPr>
        <w:t xml:space="preserve"> как надо. Просит сделать правильно. Вы делаете все сами, но есть границы того, как надо делать.</w:t>
      </w:r>
    </w:p>
    <w:p w:rsidR="00F66E0B" w:rsidRDefault="005356E2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B7E">
        <w:rPr>
          <w:rFonts w:ascii="Times New Roman" w:hAnsi="Times New Roman" w:cs="Times New Roman"/>
          <w:sz w:val="28"/>
          <w:szCs w:val="28"/>
        </w:rPr>
        <w:t>В аспекте тематики данного пункта рассмотрим деятельность классного руководителя и сравним ее с деятельностью классного наставника.</w:t>
      </w:r>
    </w:p>
    <w:p w:rsidR="00DE244F" w:rsidRPr="00EC6B7E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6E2" w:rsidRDefault="005356E2" w:rsidP="005356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</w:t>
      </w:r>
    </w:p>
    <w:p w:rsidR="00DE244F" w:rsidRDefault="00DE244F" w:rsidP="005356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356E2" w:rsidRDefault="005356E2" w:rsidP="00535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Сравнение</w:t>
      </w:r>
      <w:r w:rsidRPr="005356E2">
        <w:rPr>
          <w:rFonts w:ascii="Times New Roman" w:hAnsi="Times New Roman" w:cs="Times New Roman"/>
          <w:sz w:val="28"/>
          <w:szCs w:val="28"/>
        </w:rPr>
        <w:t xml:space="preserve"> должностных инструкций классного руководителя и классного наставника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68"/>
        <w:gridCol w:w="2889"/>
        <w:gridCol w:w="4452"/>
      </w:tblGrid>
      <w:tr w:rsidR="005356E2" w:rsidRPr="005356E2" w:rsidTr="005356E2">
        <w:tc>
          <w:tcPr>
            <w:tcW w:w="0" w:type="auto"/>
            <w:shd w:val="clear" w:color="auto" w:fill="FFFFFF"/>
            <w:vAlign w:val="center"/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Вариант должности классного руководителя</w:t>
            </w:r>
          </w:p>
        </w:tc>
        <w:tc>
          <w:tcPr>
            <w:tcW w:w="289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Цель деятельности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Направления работы</w:t>
            </w:r>
          </w:p>
        </w:tc>
      </w:tr>
      <w:tr w:rsidR="005356E2" w:rsidRPr="005356E2" w:rsidTr="005356E2">
        <w:tc>
          <w:tcPr>
            <w:tcW w:w="17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Классный руководитель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Создание условий для саморазвития и самореализации личности учащегося, его успешной социализации в обществе.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деятельности классного коллектива;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учебной работы классного коллектива и отдельных учащихся;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proofErr w:type="spellStart"/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внеучебной</w:t>
            </w:r>
            <w:proofErr w:type="spellEnd"/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жизни класса;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личности и коррекция воспитания учеников;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защита учеников;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родителями.</w:t>
            </w:r>
          </w:p>
        </w:tc>
      </w:tr>
      <w:tr w:rsidR="005356E2" w:rsidRPr="005356E2" w:rsidTr="005356E2">
        <w:tc>
          <w:tcPr>
            <w:tcW w:w="17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Классный наставник</w:t>
            </w:r>
          </w:p>
        </w:tc>
        <w:tc>
          <w:tcPr>
            <w:tcW w:w="289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Вникать во все жизненные события вверенного ему коллектива, следить за взаимоотношениями в нем, формировать доброжелательные отношения между детьми, быть примером во всем, даже внешний вид должен быть образцом для подражания.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Организация воспитательного процесса в классе, руководство им и контроль за развитием этого процесса;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4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Содействие созданию благоприятных условий для индивидуального развития и нравственного формирования личности учащихся в классе.</w:t>
            </w:r>
          </w:p>
          <w:p w:rsidR="005356E2" w:rsidRPr="00DE244F" w:rsidRDefault="005356E2" w:rsidP="00535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56E2" w:rsidRDefault="005356E2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630" w:rsidRDefault="003C6630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F6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630" w:rsidRDefault="005356E2" w:rsidP="006A1E38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Toc26791468"/>
      <w:r w:rsidRPr="006A1E3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Формы наставничества для обучающегося в деятельности классного руководителя</w:t>
      </w:r>
      <w:r w:rsidRPr="005356E2">
        <w:rPr>
          <w:rFonts w:ascii="Times New Roman" w:hAnsi="Times New Roman" w:cs="Times New Roman"/>
          <w:b/>
          <w:sz w:val="28"/>
          <w:szCs w:val="28"/>
        </w:rPr>
        <w:t>.</w:t>
      </w:r>
      <w:bookmarkEnd w:id="3"/>
    </w:p>
    <w:p w:rsidR="00640611" w:rsidRDefault="00640611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611">
        <w:rPr>
          <w:rFonts w:ascii="Times New Roman" w:hAnsi="Times New Roman" w:cs="Times New Roman"/>
          <w:sz w:val="28"/>
          <w:szCs w:val="28"/>
        </w:rPr>
        <w:t>Классный руководитель - ближайший и непосредственный воспитатель, и наставник учащихся. Он организует и направляет воспитательный процесс в классе, объединяет воспитательные усилия учителя, родителей и общества, отвечает за организацию воспитательной работы в своём классе.</w:t>
      </w:r>
      <w:r>
        <w:rPr>
          <w:rFonts w:ascii="Times New Roman" w:hAnsi="Times New Roman" w:cs="Times New Roman"/>
          <w:sz w:val="28"/>
          <w:szCs w:val="28"/>
        </w:rPr>
        <w:t xml:space="preserve"> Сегодня существует многообразие форм и методов, которые классный руководитель может использовать в своей деятельности при решении этих задач. Национальный проект «Образование» на первое место перед классным руководителем выдвигает функцию создания системы поддержки и развития навыков, талантов и компетенций- общекультурных, общепрофессиональных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Эффективными формами построения этой системы могут являться методология наставничества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4B47" w:rsidRDefault="005D4B47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нашему мнению, интересна для классного руководителя будет целевая модель наставничества, разработанная Национальным ресурсным Центром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Ментори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C6B7E" w:rsidRPr="00EC6B7E" w:rsidRDefault="00EC6B7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наставничеством они понимают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универсальную технологию</w:t>
      </w:r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передачи опыта, знаний, формирования навыков, компетенций, </w:t>
      </w:r>
      <w:proofErr w:type="spellStart"/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метакомпетенций</w:t>
      </w:r>
      <w:proofErr w:type="spellEnd"/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ценностей через неформальное </w:t>
      </w:r>
      <w:proofErr w:type="spellStart"/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взаимообогащающее</w:t>
      </w:r>
      <w:proofErr w:type="spellEnd"/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бщение, основанное на доверии и партнерстве.</w:t>
      </w:r>
    </w:p>
    <w:p w:rsidR="00EC6B7E" w:rsidRPr="00EC6B7E" w:rsidRDefault="00EC6B7E" w:rsidP="00DE2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B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Форма наставничества, по мнению разработчиков,</w:t>
      </w: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 реализации целевой модели через организацию работы наставнической пары / группы, участники которой находятся в определенной ролевой ситуации, определяемой основной деятельностью и позицией участников.</w:t>
      </w:r>
    </w:p>
    <w:p w:rsidR="00EC6B7E" w:rsidRPr="00EC6B7E" w:rsidRDefault="00EC6B7E" w:rsidP="00DE2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числе самых крупных форм наставничества, включающих много вариаций в зависимости от условий реализации, можно назвать пять: </w:t>
      </w: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«ученик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ученик», «учитель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учитель», «студент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ученик», «работодатель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</w:t>
      </w: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ученик», «работодатель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C6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студент». Каждая из названных форм предполагает решение определенного круга задач и проблем </w:t>
      </w:r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единой методологии наставничества, частично видоизмененной с учетом ступени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профессиональной деятельности и первоначальных ключевых запросов трех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EC6B7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акторов системы: наставляемого, наставника (и его организации /п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редприятия) и региона действия. Границы рекомендаций определяют рассмотрение формы наставничества ученик-ученик.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рассматриваемой модели наставничества можно решить следующие проблемы </w:t>
      </w:r>
      <w:r w:rsidRPr="00EB450E">
        <w:rPr>
          <w:rFonts w:ascii="Times New Roman" w:hAnsi="Times New Roman" w:cs="Times New Roman"/>
          <w:sz w:val="28"/>
          <w:szCs w:val="28"/>
        </w:rPr>
        <w:t>учащегося о</w:t>
      </w:r>
      <w:r>
        <w:rPr>
          <w:rFonts w:ascii="Times New Roman" w:hAnsi="Times New Roman" w:cs="Times New Roman"/>
          <w:sz w:val="28"/>
          <w:szCs w:val="28"/>
        </w:rPr>
        <w:t>бщеобразовательного учреждения: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низкая мотивация к учебе и саморазвитию, неудовлетворительная успеваемость, отсутствие качественной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отсутствие осознанной позиции, необходимой для выбора образовательной траектории и будущей профессиональной реализации;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невозможность качественной самореализации в рамках стандартной школьной программы;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отсутствие условий для формирования активной гражданской позиции;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lastRenderedPageBreak/>
        <w:t xml:space="preserve">низкая информированность о перспективах самостоятельного выбора векторов творческого развития, карьерных и иных возможностей; 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кризис идентификации, разрушение или низкий уровень сформированности ценностных и жизненных позиций и ориентиров;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конфликтность, неразвитые коммуникативные навыки, затрудняющие горизонтальное и вертикальное социальное движение;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отсутствие условий для формирования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 навыков и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метакомпетенции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>;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высокий порог вхождения в образовательные программы, программы развития талантливых школьников;</w:t>
      </w:r>
    </w:p>
    <w:p w:rsidR="00EB450E" w:rsidRPr="00EB450E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падение эмоциональной устойчивости, психологические кризисы, связанные с общей трудностью подросткового периода на фоне отсутствия четких перспектив будущего и регулярной качественной поддержки;</w:t>
      </w:r>
    </w:p>
    <w:p w:rsidR="00EB450E" w:rsidRPr="00DE244F" w:rsidRDefault="00EB450E" w:rsidP="00DE244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проблемы адаптации в (новом) учебном коллективе: психологические, организационные и социальные.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Отдельным блоком можно выделить проблемы детей с ограниченными возможностями здоровья. Их включение в систему наставнических отношений будет способствовать качественному развитию системы инклюзивного образования в общеобразовательных учреждениях с привлечением обыкновенных учеников. Среди основных проблем: </w:t>
      </w:r>
    </w:p>
    <w:p w:rsidR="00EB450E" w:rsidRPr="00EB450E" w:rsidRDefault="00EB450E" w:rsidP="00DE244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450E">
        <w:rPr>
          <w:rFonts w:ascii="Times New Roman" w:hAnsi="Times New Roman" w:cs="Times New Roman"/>
          <w:sz w:val="28"/>
          <w:szCs w:val="28"/>
        </w:rPr>
        <w:t>невключенность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 в образовательный процесс в силу психоэмоциональных затруднений, общая отстраненность, низкая учебная мотивация;</w:t>
      </w:r>
    </w:p>
    <w:p w:rsidR="00EB450E" w:rsidRPr="00EB450E" w:rsidRDefault="00EB450E" w:rsidP="00DE244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коммуникационные проблемы, возможно возникающие вследствие непринятия ребенка коллективом.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450E">
        <w:rPr>
          <w:rFonts w:ascii="Times New Roman" w:hAnsi="Times New Roman" w:cs="Times New Roman"/>
          <w:i/>
          <w:sz w:val="28"/>
          <w:szCs w:val="28"/>
        </w:rPr>
        <w:t>Форма наставничества «ученик-ученик»</w:t>
      </w:r>
    </w:p>
    <w:p w:rsid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Предполагает взаимодействие учащихся одной образовательной организации, при котором один из учащихся находится на более высокой ступени образования и обладает организаторскими и лидерскими качествами, позволяющими ему оказать весомое влияние на наставляемого, лишенное, тем не менее, строгой субординации.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450E">
        <w:rPr>
          <w:rFonts w:ascii="Times New Roman" w:hAnsi="Times New Roman" w:cs="Times New Roman"/>
          <w:i/>
          <w:sz w:val="28"/>
          <w:szCs w:val="28"/>
        </w:rPr>
        <w:t>Цели и задачи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Целью такой формы наставничества является разносторонняя поддержка обучающегося с особыми образовательными / социальными потребностями либо временная помощь в адаптации к новым условиям обучения (вк</w:t>
      </w:r>
      <w:r>
        <w:rPr>
          <w:rFonts w:ascii="Times New Roman" w:hAnsi="Times New Roman" w:cs="Times New Roman"/>
          <w:sz w:val="28"/>
          <w:szCs w:val="28"/>
        </w:rPr>
        <w:t>лючая адаптацию детей с ОВЗ).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Среди основных задач взаимодействия наставника с наставляемым: помощь в реализации лидерского потенциала, развитие гибких навыков и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, оказание помощи в адаптации к новым условиям среды, создание комфортных условий и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экологичных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 коммуникаций внутри образовательной организации, формирование устойчивого школьного сообщества и сообщ</w:t>
      </w:r>
      <w:r>
        <w:rPr>
          <w:rFonts w:ascii="Times New Roman" w:hAnsi="Times New Roman" w:cs="Times New Roman"/>
          <w:sz w:val="28"/>
          <w:szCs w:val="28"/>
        </w:rPr>
        <w:t xml:space="preserve">ества благодарных выпускников.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450E">
        <w:rPr>
          <w:rFonts w:ascii="Times New Roman" w:hAnsi="Times New Roman" w:cs="Times New Roman"/>
          <w:i/>
          <w:sz w:val="28"/>
          <w:szCs w:val="28"/>
        </w:rPr>
        <w:t>Построение школьного сообщества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lastRenderedPageBreak/>
        <w:t>Отдельно стоит пояснить термины «школьное сообщество» и «сообщество благодарных выпускников», так как формирование подобных структур видится нам необходимым для решения сразу нескольких задач: от подготовки будущих наставников до мотивации всех участн</w:t>
      </w:r>
      <w:r>
        <w:rPr>
          <w:rFonts w:ascii="Times New Roman" w:hAnsi="Times New Roman" w:cs="Times New Roman"/>
          <w:sz w:val="28"/>
          <w:szCs w:val="28"/>
        </w:rPr>
        <w:t xml:space="preserve">иков наставнических отношений.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Процесс формирования школьного сообщества базируется на принципах эффективности школы, лидерства, коллегиальности, демократии и, что немаловажно, – интереса обучающихся друг к другу. Подход применим как к результатам и их оценки, так и к самим процессам обучения и преподавания. В нашем случае школьное сообщество является изначальным и конечным пунктами, точками сборки системы при реализации наставничества. Сообщество предполагает активное сотрудничество, связь учеников и учителей (а также администрации и родителей) в процессе творческого (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метакомпетентностного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) решения всех проблем – от образовательных до поведенческих. Противоположностью данной модели и подхода является, к сожалению, традиционная система – «формальная иерархия», при которой любое образовательное учреждение рассматривается по принципу пирамиды и вертикальных, а не горизонтальных связей, а все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EB450E">
        <w:rPr>
          <w:rFonts w:ascii="Times New Roman" w:hAnsi="Times New Roman" w:cs="Times New Roman"/>
          <w:sz w:val="28"/>
          <w:szCs w:val="28"/>
        </w:rPr>
        <w:t>акторы следуют четко обозначенным ролям и соотве</w:t>
      </w:r>
      <w:r>
        <w:rPr>
          <w:rFonts w:ascii="Times New Roman" w:hAnsi="Times New Roman" w:cs="Times New Roman"/>
          <w:sz w:val="28"/>
          <w:szCs w:val="28"/>
        </w:rPr>
        <w:t>тствующим им ролевым ожиданиям.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Школьное сообщество и его важный элемент – сообщество благодарных выпускников – реальный и эффективный способ создания нового «климата» в школе и СПО. Он не требует серьезных структурных изменений или финансовых затрат, нужно психологическое изменени</w:t>
      </w:r>
      <w:r>
        <w:rPr>
          <w:rFonts w:ascii="Times New Roman" w:hAnsi="Times New Roman" w:cs="Times New Roman"/>
          <w:sz w:val="28"/>
          <w:szCs w:val="28"/>
        </w:rPr>
        <w:t>е позиций учителей и учеников.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Первым этапом построения сообщества является процесс передачи самим обучающимся ответственности за их обучение и активное участие в жизни школы. Наставнические формы «ученик – ученик», «студент – студент» в данном случае отражают практическую реализацию подобного движения. Воспитание ответственности и развитие способности принимать решения, осознанно выбирать и строить свою образовательную и/или карьерную траектории служат основой для эффективной взаимной поддержки учеников (и учителей) и сопровождаются продуктивной деятельностью по формированию активной жизненной и гражданской позиций, обучению рефлексии, освоению социальных </w:t>
      </w:r>
      <w:r>
        <w:rPr>
          <w:rFonts w:ascii="Times New Roman" w:hAnsi="Times New Roman" w:cs="Times New Roman"/>
          <w:sz w:val="28"/>
          <w:szCs w:val="28"/>
        </w:rPr>
        <w:t>и коммуникационных компетенций.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В сообщество благодарных выпускников входят выпускники разных лет, испытывающие потребность оказать разностороннюю поддержку своей школе, ее учителям и обучающимся. Поддержка может быть, как финансовой, в таком случае речь может идти о создании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эндаумента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 (фонда целевого капитала), так и ресурсной. Представитель сообщества с точки зрения понимания специфики и культуры образовательного учреждения является лучшим «форматом» наставника, способным помочь обучающимся определиться с образовательными и карьерными траекториями, развить необходимые навыки и компетенции. Обучающиеся, прожив роль наставляемых, со временем могут пополнять ряды сообщества благодарных </w:t>
      </w:r>
      <w:r w:rsidRPr="00EB450E">
        <w:rPr>
          <w:rFonts w:ascii="Times New Roman" w:hAnsi="Times New Roman" w:cs="Times New Roman"/>
          <w:sz w:val="28"/>
          <w:szCs w:val="28"/>
        </w:rPr>
        <w:lastRenderedPageBreak/>
        <w:t xml:space="preserve">выпускников, следуя развитому в процессе общения с наставником чувству сопричастности к школьному сообществу. Таким образом, мы получаем полный цикл, реализующий задачи по поиску наставников, их отбору, мотивации и деятельности, к обсуждению которого мы еще вернемся в разделе, посвященному поиску и отбору наставников. </w:t>
      </w:r>
    </w:p>
    <w:p w:rsidR="00EB450E" w:rsidRP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61A5">
        <w:rPr>
          <w:rFonts w:ascii="Times New Roman" w:hAnsi="Times New Roman" w:cs="Times New Roman"/>
          <w:i/>
          <w:sz w:val="28"/>
          <w:szCs w:val="28"/>
        </w:rPr>
        <w:t xml:space="preserve">Ожидаемые результаты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Результатом правильной организации работы наставников будет высокий уровень включенности наставляемых во все социальные, культурные и образовательные процессы организации, что окажет несомненное положительное влияние на эмоциональный фон в коллективе, общий статус организации, лояльность учеников и будущих выпускников к школе. Подростки-наставляемые получат необходимый в этом возрасте стимул к культурному, интеллектуальному, физическому совершенствованию, самореализации, а также развитию необходимых компете</w:t>
      </w:r>
      <w:r w:rsidR="009F61A5">
        <w:rPr>
          <w:rFonts w:ascii="Times New Roman" w:hAnsi="Times New Roman" w:cs="Times New Roman"/>
          <w:sz w:val="28"/>
          <w:szCs w:val="28"/>
        </w:rPr>
        <w:t xml:space="preserve">нций.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Среди оцениваемых результатов:</w:t>
      </w:r>
    </w:p>
    <w:p w:rsidR="00EB450E" w:rsidRPr="009F61A5" w:rsidRDefault="00EB450E" w:rsidP="00DE244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повышение успеваемости и улучшение психоэмоционального фона внутри образовательной организации;</w:t>
      </w:r>
    </w:p>
    <w:p w:rsidR="00EB450E" w:rsidRPr="009F61A5" w:rsidRDefault="00EB450E" w:rsidP="00DE244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численный рост посещаемости творческих кружков, объединений, спортивных секций;</w:t>
      </w:r>
    </w:p>
    <w:p w:rsidR="00EB450E" w:rsidRPr="009F61A5" w:rsidRDefault="00EB450E" w:rsidP="00DE244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количественный и качественный рост успешно реализованных образовательных и культурных проектов;</w:t>
      </w:r>
    </w:p>
    <w:p w:rsidR="00EB450E" w:rsidRPr="009F61A5" w:rsidRDefault="00EB450E" w:rsidP="00DE244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снижение числа подростков, состоящих на учете в полиции и психоневрологических диспансерах;</w:t>
      </w:r>
    </w:p>
    <w:p w:rsidR="00EB450E" w:rsidRPr="009F61A5" w:rsidRDefault="00EB450E" w:rsidP="00DE244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 xml:space="preserve">снижение числа жалоб от родителей и учителей, связанных с социальной незащищенностью и конфликтами внутри класса и школы.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Таким образом, наблюдается развитие целостной типологии компетенций: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•</w:t>
      </w:r>
      <w:r w:rsidRPr="00EB450E">
        <w:rPr>
          <w:rFonts w:ascii="Times New Roman" w:hAnsi="Times New Roman" w:cs="Times New Roman"/>
          <w:sz w:val="28"/>
          <w:szCs w:val="28"/>
        </w:rPr>
        <w:tab/>
        <w:t>социальные (отношения, поведения, коммуникации);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•</w:t>
      </w:r>
      <w:r w:rsidRPr="00EB450E">
        <w:rPr>
          <w:rFonts w:ascii="Times New Roman" w:hAnsi="Times New Roman" w:cs="Times New Roman"/>
          <w:sz w:val="28"/>
          <w:szCs w:val="28"/>
        </w:rPr>
        <w:tab/>
        <w:t>когнитивные (понимание, знание, целеполагание, планирование);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•</w:t>
      </w:r>
      <w:r w:rsidRPr="00EB450E">
        <w:rPr>
          <w:rFonts w:ascii="Times New Roman" w:hAnsi="Times New Roman" w:cs="Times New Roman"/>
          <w:sz w:val="28"/>
          <w:szCs w:val="28"/>
        </w:rPr>
        <w:tab/>
        <w:t>функциональные (психомоторные и прикладные, в том числе профессиональные, навыки).</w:t>
      </w:r>
    </w:p>
    <w:p w:rsidR="00EB450E" w:rsidRP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Портрет участников</w:t>
      </w:r>
    </w:p>
    <w:p w:rsidR="00EB450E" w:rsidRP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Наставник. </w:t>
      </w:r>
      <w:r w:rsidR="00EB450E" w:rsidRPr="00EB450E">
        <w:rPr>
          <w:rFonts w:ascii="Times New Roman" w:hAnsi="Times New Roman" w:cs="Times New Roman"/>
          <w:sz w:val="28"/>
          <w:szCs w:val="28"/>
        </w:rPr>
        <w:t>Активный учащийся старшей ступени, обладающий лидерскими и организаторскими качествами, нетривиальностью мышления, демонстрирующий высокие образовательные результаты, победитель школьных и региональных олимпиад и соревнований, лидер класса/параллели, принимающий активное участие в жизни школы (конкурсы, театральные постановки, общественная деятельность, внеурочная деятельность). Возможный участник всероссийских организаций или объединений с</w:t>
      </w:r>
      <w:r>
        <w:rPr>
          <w:rFonts w:ascii="Times New Roman" w:hAnsi="Times New Roman" w:cs="Times New Roman"/>
          <w:sz w:val="28"/>
          <w:szCs w:val="28"/>
        </w:rPr>
        <w:t xml:space="preserve"> активной гражданской позицией.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  <w:u w:val="single"/>
        </w:rPr>
        <w:t>Наставляемый.</w:t>
      </w:r>
      <w:r w:rsidRPr="00EB450E">
        <w:rPr>
          <w:rFonts w:ascii="Times New Roman" w:hAnsi="Times New Roman" w:cs="Times New Roman"/>
          <w:sz w:val="28"/>
          <w:szCs w:val="28"/>
        </w:rPr>
        <w:t xml:space="preserve"> Социально/ценностно дезориентированный учащийся низшей по отношению к наставнику ступени, демонстрирующий неудовлетворительные образовательные результаты или проблемы с поведением, не принимающий участие в жизни школы, отстраненный от </w:t>
      </w:r>
      <w:r w:rsidRPr="00EB450E">
        <w:rPr>
          <w:rFonts w:ascii="Times New Roman" w:hAnsi="Times New Roman" w:cs="Times New Roman"/>
          <w:sz w:val="28"/>
          <w:szCs w:val="28"/>
        </w:rPr>
        <w:lastRenderedPageBreak/>
        <w:t>коллектива. Учащийся с особыми образовательными потребностями – например, увлеченный определенным предметом ученик, нуждающийся в профессиональной поддержке или ресурсах для обмена мнениями и ре</w:t>
      </w:r>
      <w:r w:rsidR="009F61A5">
        <w:rPr>
          <w:rFonts w:ascii="Times New Roman" w:hAnsi="Times New Roman" w:cs="Times New Roman"/>
          <w:sz w:val="28"/>
          <w:szCs w:val="28"/>
        </w:rPr>
        <w:t xml:space="preserve">ализации собственных проектов. </w:t>
      </w:r>
    </w:p>
    <w:p w:rsidR="00EB450E" w:rsidRP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Возможные варианты программ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Вариации ролевых моделей внутри формы «ученик – ученик» («студент – студент») могут различаться в зависимости от потребностей наставляемого и ресурсов наставника. Учитывая опыт образовательных организаций, основными варианта</w:t>
      </w:r>
      <w:r w:rsidR="009F61A5">
        <w:rPr>
          <w:rFonts w:ascii="Times New Roman" w:hAnsi="Times New Roman" w:cs="Times New Roman"/>
          <w:sz w:val="28"/>
          <w:szCs w:val="28"/>
        </w:rPr>
        <w:t>ми могут быть: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– взаимодействие «отличник – двоечник», классический вариант поддержки для достижения лучш</w:t>
      </w:r>
      <w:r w:rsidR="009F61A5">
        <w:rPr>
          <w:rFonts w:ascii="Times New Roman" w:hAnsi="Times New Roman" w:cs="Times New Roman"/>
          <w:sz w:val="28"/>
          <w:szCs w:val="28"/>
        </w:rPr>
        <w:t>их образовательных результатов;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– взаимодействие «лидер – тихоня/скромник», психоэмоциональная поддержка с адаптацией в коллективе или развитием коммуникационных,</w:t>
      </w:r>
      <w:r w:rsidR="009F61A5">
        <w:rPr>
          <w:rFonts w:ascii="Times New Roman" w:hAnsi="Times New Roman" w:cs="Times New Roman"/>
          <w:sz w:val="28"/>
          <w:szCs w:val="28"/>
        </w:rPr>
        <w:t xml:space="preserve"> творческих, лидерских навыков;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– взаимодействие «равный – равному», в течение которого происходит обмен навыками, например, когда наставник обладает критическим мышлением, а наставляемый – креативным; взаимная поддержка, </w:t>
      </w:r>
      <w:r w:rsidR="009F61A5">
        <w:rPr>
          <w:rFonts w:ascii="Times New Roman" w:hAnsi="Times New Roman" w:cs="Times New Roman"/>
          <w:sz w:val="28"/>
          <w:szCs w:val="28"/>
        </w:rPr>
        <w:t>совместная работа над проектом.</w:t>
      </w:r>
    </w:p>
    <w:p w:rsidR="00EB450E" w:rsidRPr="009F61A5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61A5">
        <w:rPr>
          <w:rFonts w:ascii="Times New Roman" w:hAnsi="Times New Roman" w:cs="Times New Roman"/>
          <w:i/>
          <w:sz w:val="28"/>
          <w:szCs w:val="28"/>
        </w:rPr>
        <w:t>Область применения в р</w:t>
      </w:r>
      <w:r w:rsidR="009F61A5">
        <w:rPr>
          <w:rFonts w:ascii="Times New Roman" w:hAnsi="Times New Roman" w:cs="Times New Roman"/>
          <w:i/>
          <w:sz w:val="28"/>
          <w:szCs w:val="28"/>
        </w:rPr>
        <w:t>амках образовательной программы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>Взаимодействие наставника и наставляемого ведется в режиме внеурочной деятельности. Возможна интеграция в классные часы, организация совместных конкурсов и проектных работ, совместные походы на спортивные/культурные мероприятия, способствующие развитию чувства сопричастности, интеграции в сообщество (особенно важно для зада</w:t>
      </w:r>
      <w:r w:rsidR="009F61A5">
        <w:rPr>
          <w:rFonts w:ascii="Times New Roman" w:hAnsi="Times New Roman" w:cs="Times New Roman"/>
          <w:sz w:val="28"/>
          <w:szCs w:val="28"/>
        </w:rPr>
        <w:t>ч адаптации).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В школах: проектная деятельность, классные часы, внеурочная работа, подготовка к мероприятиям школьного сообщества, проектное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450E" w:rsidRPr="00EB450E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В СПО: проектная деятельность, совместное посещение/организация мероприятий, совместное участие в конкурсах. </w:t>
      </w:r>
    </w:p>
    <w:p w:rsidR="005D4B47" w:rsidRDefault="00EB450E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0E">
        <w:rPr>
          <w:rFonts w:ascii="Times New Roman" w:hAnsi="Times New Roman" w:cs="Times New Roman"/>
          <w:sz w:val="28"/>
          <w:szCs w:val="28"/>
        </w:rPr>
        <w:t xml:space="preserve">В организациях дополнительного образования: проектная деятельность, создание клуба по интересам с лидером-наставником, проектное </w:t>
      </w:r>
      <w:proofErr w:type="spellStart"/>
      <w:r w:rsidRPr="00EB450E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EB450E">
        <w:rPr>
          <w:rFonts w:ascii="Times New Roman" w:hAnsi="Times New Roman" w:cs="Times New Roman"/>
          <w:sz w:val="28"/>
          <w:szCs w:val="28"/>
        </w:rPr>
        <w:t>.</w:t>
      </w:r>
    </w:p>
    <w:p w:rsidR="009F61A5" w:rsidRP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61A5">
        <w:rPr>
          <w:rFonts w:ascii="Times New Roman" w:hAnsi="Times New Roman" w:cs="Times New Roman"/>
          <w:i/>
          <w:sz w:val="28"/>
          <w:szCs w:val="28"/>
        </w:rPr>
        <w:t xml:space="preserve">Процесс построения наставнических отношений </w:t>
      </w:r>
    </w:p>
    <w:p w:rsidR="009F61A5" w:rsidRP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 xml:space="preserve">Наставнические отношения – сложная система, от качества функционирования которой зависит итоговый результат, включающий психологическое и </w:t>
      </w:r>
      <w:proofErr w:type="spellStart"/>
      <w:r w:rsidRPr="009F61A5">
        <w:rPr>
          <w:rFonts w:ascii="Times New Roman" w:hAnsi="Times New Roman" w:cs="Times New Roman"/>
          <w:sz w:val="28"/>
          <w:szCs w:val="28"/>
        </w:rPr>
        <w:t>компетентностное</w:t>
      </w:r>
      <w:proofErr w:type="spellEnd"/>
      <w:r w:rsidRPr="009F61A5">
        <w:rPr>
          <w:rFonts w:ascii="Times New Roman" w:hAnsi="Times New Roman" w:cs="Times New Roman"/>
          <w:sz w:val="28"/>
          <w:szCs w:val="28"/>
        </w:rPr>
        <w:t xml:space="preserve"> состояние и наставляемых, и наставников. Для создания изначально экологических коммуникаций и максимально эффективного расходования образовательного ресурса необходимо заранее и со всей ответственностью подойти к процессам от</w:t>
      </w:r>
      <w:r>
        <w:rPr>
          <w:rFonts w:ascii="Times New Roman" w:hAnsi="Times New Roman" w:cs="Times New Roman"/>
          <w:sz w:val="28"/>
          <w:szCs w:val="28"/>
        </w:rPr>
        <w:t xml:space="preserve">бора и подготовки наставников. </w:t>
      </w:r>
    </w:p>
    <w:p w:rsid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 xml:space="preserve">Хороший наставник должен обладать профессиональной компетенцией (за исключением формы «ученик-ученик») – набором знаний и конкретных навыков, формирующих его роль «эксперта», и одновременно с этим – способностью качественно передавать эти знания и навыки, т.е. умением </w:t>
      </w:r>
      <w:r w:rsidRPr="009F61A5">
        <w:rPr>
          <w:rFonts w:ascii="Times New Roman" w:hAnsi="Times New Roman" w:cs="Times New Roman"/>
          <w:sz w:val="28"/>
          <w:szCs w:val="28"/>
        </w:rPr>
        <w:lastRenderedPageBreak/>
        <w:t xml:space="preserve">слушать, слышать, взаимодействовать, эмоциональным интеллектом, навыками систематизации и планирования, </w:t>
      </w:r>
      <w:proofErr w:type="spellStart"/>
      <w:r w:rsidRPr="009F61A5">
        <w:rPr>
          <w:rFonts w:ascii="Times New Roman" w:hAnsi="Times New Roman" w:cs="Times New Roman"/>
          <w:sz w:val="28"/>
          <w:szCs w:val="28"/>
        </w:rPr>
        <w:t>эмпатией</w:t>
      </w:r>
      <w:proofErr w:type="spellEnd"/>
      <w:r w:rsidRPr="009F61A5">
        <w:rPr>
          <w:rFonts w:ascii="Times New Roman" w:hAnsi="Times New Roman" w:cs="Times New Roman"/>
          <w:sz w:val="28"/>
          <w:szCs w:val="28"/>
        </w:rPr>
        <w:t>. Научить «</w:t>
      </w:r>
      <w:proofErr w:type="spellStart"/>
      <w:r w:rsidRPr="009F61A5">
        <w:rPr>
          <w:rFonts w:ascii="Times New Roman" w:hAnsi="Times New Roman" w:cs="Times New Roman"/>
          <w:sz w:val="28"/>
          <w:szCs w:val="28"/>
        </w:rPr>
        <w:t>эмпата</w:t>
      </w:r>
      <w:proofErr w:type="spellEnd"/>
      <w:r w:rsidRPr="009F61A5">
        <w:rPr>
          <w:rFonts w:ascii="Times New Roman" w:hAnsi="Times New Roman" w:cs="Times New Roman"/>
          <w:sz w:val="28"/>
          <w:szCs w:val="28"/>
        </w:rPr>
        <w:t>» быть хорошим профессионалом для включения его в систему «ученик – работодатель» представляется гораздо более сложной задачей, чем передать хорошему профессионалу необходимые для общения с наставляемым – по</w:t>
      </w:r>
      <w:r>
        <w:rPr>
          <w:rFonts w:ascii="Times New Roman" w:hAnsi="Times New Roman" w:cs="Times New Roman"/>
          <w:sz w:val="28"/>
          <w:szCs w:val="28"/>
        </w:rPr>
        <w:t xml:space="preserve">дростком и студентом – навыки. </w:t>
      </w:r>
    </w:p>
    <w:p w:rsidR="00DE244F" w:rsidRDefault="00DE244F" w:rsidP="00DE244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</w:t>
      </w:r>
    </w:p>
    <w:p w:rsidR="00DE244F" w:rsidRPr="009F61A5" w:rsidRDefault="00DE244F" w:rsidP="00DE244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F61A5" w:rsidRDefault="009F61A5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Примерные шаги орган</w:t>
      </w:r>
      <w:r>
        <w:rPr>
          <w:rFonts w:ascii="Times New Roman" w:hAnsi="Times New Roman" w:cs="Times New Roman"/>
          <w:sz w:val="28"/>
          <w:szCs w:val="28"/>
        </w:rPr>
        <w:t>изаций наставничества «Ученик-Ученик»</w:t>
      </w:r>
      <w:r w:rsidRPr="009F61A5">
        <w:rPr>
          <w:rFonts w:ascii="Times New Roman" w:hAnsi="Times New Roman" w:cs="Times New Roman"/>
          <w:sz w:val="28"/>
          <w:szCs w:val="28"/>
        </w:rPr>
        <w:t>.</w:t>
      </w:r>
    </w:p>
    <w:p w:rsidR="00DE244F" w:rsidRDefault="00DE244F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01"/>
        <w:gridCol w:w="1843"/>
        <w:gridCol w:w="2018"/>
        <w:gridCol w:w="1809"/>
        <w:gridCol w:w="2084"/>
      </w:tblGrid>
      <w:tr w:rsidR="009F61A5" w:rsidRPr="00E9058C" w:rsidTr="006C5F04">
        <w:trPr>
          <w:trHeight w:val="1020"/>
        </w:trPr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9F61A5">
              <w:rPr>
                <w:b/>
                <w:bCs/>
              </w:rPr>
              <w:t>Отбор наставников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9F61A5">
              <w:rPr>
                <w:b/>
                <w:bCs/>
              </w:rPr>
              <w:t>Обучение наставников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9F61A5">
              <w:rPr>
                <w:b/>
                <w:bCs/>
              </w:rPr>
              <w:t>Формирование пар «наставник – наставляемый»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9F61A5">
              <w:rPr>
                <w:b/>
                <w:bCs/>
              </w:rPr>
              <w:t>Мотивация для наставников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9F61A5">
              <w:rPr>
                <w:b/>
                <w:bCs/>
              </w:rPr>
              <w:t>Процедура завершения взаимодействия </w:t>
            </w:r>
          </w:p>
          <w:p w:rsidR="009F61A5" w:rsidRPr="009F61A5" w:rsidRDefault="009F61A5" w:rsidP="006C5F04">
            <w:pPr>
              <w:spacing w:after="2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F61A5" w:rsidRPr="00E9058C" w:rsidTr="006C5F04">
        <w:trPr>
          <w:trHeight w:val="6825"/>
        </w:trPr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Через школьное сообщество.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Выбор из наиболее мотивированных учащихся.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 xml:space="preserve">Прохождение тестирования / собеседования (предметного, психологического – на коммуникационные навыки и </w:t>
            </w:r>
            <w:proofErr w:type="spellStart"/>
            <w:r w:rsidRPr="009F61A5">
              <w:t>эмпатию</w:t>
            </w:r>
            <w:proofErr w:type="spellEnd"/>
            <w:r w:rsidRPr="009F61A5">
              <w:t>). </w:t>
            </w:r>
          </w:p>
          <w:p w:rsidR="009F61A5" w:rsidRPr="009F61A5" w:rsidRDefault="009F61A5" w:rsidP="006C5F04">
            <w:pPr>
              <w:spacing w:after="24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Осуществляется куратором программы в организации. </w:t>
            </w:r>
          </w:p>
          <w:p w:rsidR="009F61A5" w:rsidRPr="009F61A5" w:rsidRDefault="009F61A5" w:rsidP="006C5F04">
            <w:pPr>
              <w:rPr>
                <w:sz w:val="24"/>
                <w:szCs w:val="24"/>
              </w:rPr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Проведение регулярных встреч, тренировка в формате ролевого взаимодействия.</w:t>
            </w:r>
          </w:p>
          <w:p w:rsidR="009F61A5" w:rsidRPr="009F61A5" w:rsidRDefault="009F61A5" w:rsidP="006C5F04">
            <w:pPr>
              <w:rPr>
                <w:sz w:val="24"/>
                <w:szCs w:val="24"/>
              </w:rPr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Определение потенциальных проблем наставляемых и форматов, подходящих для их решения (мероприятие, проект, совместная работа над домашним заданием)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Возможные решения: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1) анкетирование с последующим совмещением;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2) личные и групповые встречи, на которых формирование пар идет по принципу личной симпатии; 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3) назначение куратором.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Лидерский статус.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Реализация лидерского потенциала.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Благодарственные письма и грамоты для портфолио.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Причастность к школьному сообществу. 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 xml:space="preserve">Представление конкретных результатов взаимодействия. </w:t>
            </w: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Защита проекта, анализ успеваемости и посещаемости куратором, сбор обратной связи от участников, рефлексия. </w:t>
            </w:r>
          </w:p>
          <w:p w:rsidR="009F61A5" w:rsidRPr="009F61A5" w:rsidRDefault="009F61A5" w:rsidP="006C5F04">
            <w:pPr>
              <w:rPr>
                <w:sz w:val="24"/>
                <w:szCs w:val="24"/>
              </w:rPr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Решение о продолжении (переход на другую тему или проблему) или прекращении взаимодействия. </w:t>
            </w:r>
          </w:p>
          <w:p w:rsidR="009F61A5" w:rsidRPr="009F61A5" w:rsidRDefault="009F61A5" w:rsidP="006C5F04">
            <w:pPr>
              <w:rPr>
                <w:sz w:val="24"/>
                <w:szCs w:val="24"/>
              </w:rPr>
            </w:pPr>
          </w:p>
          <w:p w:rsidR="009F61A5" w:rsidRPr="009F61A5" w:rsidRDefault="009F61A5" w:rsidP="006C5F04">
            <w:pPr>
              <w:pStyle w:val="a4"/>
              <w:spacing w:before="0" w:beforeAutospacing="0" w:after="0" w:afterAutospacing="0"/>
            </w:pPr>
            <w:r w:rsidRPr="009F61A5">
              <w:t>Взаимная оценка работы наставника и наставляемого посредством анкетирования.</w:t>
            </w:r>
          </w:p>
        </w:tc>
      </w:tr>
    </w:tbl>
    <w:p w:rsid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1A5" w:rsidRDefault="009F61A5" w:rsidP="009F61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939103">
            <wp:extent cx="5952490" cy="4466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446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 xml:space="preserve">Процесс наставнического взаимодействия следует этапам: </w:t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 xml:space="preserve">1. Проведение мотивационной встречи с наиболее активными учениками образовательной организации, на которой руководители программы – куратор, директор, завуч – рассказывают о наставничестве и его истории, формате, </w:t>
      </w:r>
      <w:r>
        <w:rPr>
          <w:rFonts w:ascii="Times New Roman" w:hAnsi="Times New Roman" w:cs="Times New Roman"/>
          <w:sz w:val="28"/>
          <w:szCs w:val="28"/>
        </w:rPr>
        <w:t>планах и возможных результатах.</w:t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 xml:space="preserve">2. Сбор заявок от желающих попробовать себя в роли наставника. Анкетирование включает вопросы о ресурсах потенциальных наставников: навыки, знания, возможная частота встреч. Тестирование – вопросы о реальных коммуникационных возможностях и уровнях </w:t>
      </w:r>
      <w:proofErr w:type="spellStart"/>
      <w:r w:rsidRPr="009F61A5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9F61A5">
        <w:rPr>
          <w:rFonts w:ascii="Times New Roman" w:hAnsi="Times New Roman" w:cs="Times New Roman"/>
          <w:sz w:val="28"/>
          <w:szCs w:val="28"/>
        </w:rPr>
        <w:t>. Возможна в</w:t>
      </w:r>
      <w:r>
        <w:rPr>
          <w:rFonts w:ascii="Times New Roman" w:hAnsi="Times New Roman" w:cs="Times New Roman"/>
          <w:sz w:val="28"/>
          <w:szCs w:val="28"/>
        </w:rPr>
        <w:t xml:space="preserve">стреча со школьным психологом. </w:t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3. Обучение наставников происходит в формате регулярных встреч (около 3-4) с куратором программы, на которых учащимся-наставникам предлагаются ролевые ситуации («отличник – двоечник», «лидер – тихоня» и т.д.), которые необходимо проиграть и обсудить с последующей рефлексией. Также учащимся-наставникам могут быть представлены пособия МЕНТОРИ «Рабочие тетради наставника».</w:t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4. Формирование пар/групп наставник-наставляемый(е) происходит по одной из трех схем, в зависимости от конкретной ситуации в образовательном учреждении:</w:t>
      </w:r>
    </w:p>
    <w:p w:rsidR="009F61A5" w:rsidRPr="00DE244F" w:rsidRDefault="009F61A5" w:rsidP="00DE244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t>назначение сверху (куратор закрепляет за определенным наставляемым наставника), что не рекомендуется, если цели выходят за пределы задач адаптации / улучшения образовательных результатов;</w:t>
      </w:r>
    </w:p>
    <w:p w:rsidR="009F61A5" w:rsidRPr="00DE244F" w:rsidRDefault="009F61A5" w:rsidP="00DE244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lastRenderedPageBreak/>
        <w:t xml:space="preserve">групповая встреча, на которой наставники и наставляемые рассказывают о себе, своих навыках / проблемах. Может производиться в формате </w:t>
      </w:r>
      <w:proofErr w:type="spellStart"/>
      <w:r w:rsidRPr="00DE244F">
        <w:rPr>
          <w:rFonts w:ascii="Times New Roman" w:hAnsi="Times New Roman" w:cs="Times New Roman"/>
          <w:sz w:val="28"/>
          <w:szCs w:val="28"/>
        </w:rPr>
        <w:t>Mentor</w:t>
      </w:r>
      <w:proofErr w:type="spellEnd"/>
      <w:r w:rsidRPr="00DE24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44F">
        <w:rPr>
          <w:rFonts w:ascii="Times New Roman" w:hAnsi="Times New Roman" w:cs="Times New Roman"/>
          <w:sz w:val="28"/>
          <w:szCs w:val="28"/>
        </w:rPr>
        <w:t>Match</w:t>
      </w:r>
      <w:proofErr w:type="spellEnd"/>
      <w:r w:rsidRPr="00DE244F">
        <w:rPr>
          <w:rFonts w:ascii="Times New Roman" w:hAnsi="Times New Roman" w:cs="Times New Roman"/>
          <w:sz w:val="28"/>
          <w:szCs w:val="28"/>
        </w:rPr>
        <w:t xml:space="preserve"> («быстрые встречи» с чередованием наставляемых, которые переходят от одного наставника к другому). По окончании встречи наставники и наставляемые изъявляют желание составить с кем-то наставническую пару, при совпадении желаний пара организовывается;</w:t>
      </w:r>
    </w:p>
    <w:p w:rsidR="009F61A5" w:rsidRPr="00DE244F" w:rsidRDefault="009F61A5" w:rsidP="00DE244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t xml:space="preserve">дистанционное анкетирование (наставники заполняют анкеты, посвященные их возможностям, наставляемые – их проблемам), по результатам которого куратор составляет пары. </w:t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5. Этапу работы по решению поставленной перед парой / группой задачи предшествует этап самоанализа и совместного анализа компетенций, талантов и умений как наставника, так и наставляемого. Среди обсуждаемых тем:</w:t>
      </w:r>
    </w:p>
    <w:p w:rsidR="009F61A5" w:rsidRPr="00DE244F" w:rsidRDefault="009F61A5" w:rsidP="00DE244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t>выявление сильных сторон с перспективными зонами роста;</w:t>
      </w:r>
    </w:p>
    <w:p w:rsidR="009F61A5" w:rsidRPr="00DE244F" w:rsidRDefault="009F61A5" w:rsidP="00DE244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t xml:space="preserve">формулировка приоритетных целей развития с их конкретным переложением на временные отрезки: от краткосрочных (1-2 месяца), например, решение конкретной образовательной проблемы, создание проекта, участие в олимпиаде, развитие определенного навыка / прикладного умения, до долгосрочных (1-2 года), например, вопросы подготовки к экзаменам, перехода на следующий образовательный этап, творческая / спортивная реализация. </w:t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6. Куратор контролирует ход работы наставнических пар, не вмешиваясь во внутренние взаимоотношения наставника и наставляемого, если от участников взаимодействия не поступит соответствующая обратная связь, следит за организационными моментами и системностью встреч. После каждой встречи / серии встреч наставник и наставляемый могут заполнять специальный дневник, оцениват</w:t>
      </w:r>
      <w:r>
        <w:rPr>
          <w:rFonts w:ascii="Times New Roman" w:hAnsi="Times New Roman" w:cs="Times New Roman"/>
          <w:sz w:val="28"/>
          <w:szCs w:val="28"/>
        </w:rPr>
        <w:t xml:space="preserve">ь результаты и рефлексировать. </w:t>
      </w:r>
    </w:p>
    <w:p w:rsidR="009F61A5" w:rsidRP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 xml:space="preserve">7. После того как проблема наставляемого (адаптация, поведение, успеваемость, особые образовательные потребности) решена, ученик-наставник и ученик-наставляемый представляют свои выводы, результаты и обратную связь куратору, либо </w:t>
      </w:r>
      <w:r>
        <w:rPr>
          <w:rFonts w:ascii="Times New Roman" w:hAnsi="Times New Roman" w:cs="Times New Roman"/>
          <w:sz w:val="28"/>
          <w:szCs w:val="28"/>
        </w:rPr>
        <w:t xml:space="preserve">на общей встрече другим парам. </w:t>
      </w:r>
    </w:p>
    <w:p w:rsidR="009F61A5" w:rsidRDefault="009F61A5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1A5">
        <w:rPr>
          <w:rFonts w:ascii="Times New Roman" w:hAnsi="Times New Roman" w:cs="Times New Roman"/>
          <w:sz w:val="28"/>
          <w:szCs w:val="28"/>
        </w:rPr>
        <w:t>8. Лучшие наставники по результатам обратной связи от кураторов и наставляемых поощряются за активную общественную и культурную работу, награждаются грамотами / памятными сертификатами / значками наставников, признаются активными участниками школьного сообщества, информация о них размещается на доске почета.</w:t>
      </w:r>
    </w:p>
    <w:p w:rsidR="0016693B" w:rsidRDefault="0016693B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93B" w:rsidRPr="006A1E38" w:rsidRDefault="006A1E38" w:rsidP="006A1E38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26791469"/>
      <w:proofErr w:type="spellStart"/>
      <w:r w:rsidRPr="006A1E3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Тьюторская</w:t>
      </w:r>
      <w:proofErr w:type="spellEnd"/>
      <w:r w:rsidRPr="006A1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позиция классного руководителя в системе наставничества обучающихся.</w:t>
      </w:r>
      <w:bookmarkEnd w:id="4"/>
    </w:p>
    <w:p w:rsidR="0016693B" w:rsidRDefault="0016693B" w:rsidP="0016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нашему мнению, активно вошедшая в практику деятельности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технология </w:t>
      </w:r>
      <w:r w:rsidR="00FD5C51">
        <w:rPr>
          <w:rFonts w:ascii="Times New Roman" w:hAnsi="Times New Roman" w:cs="Times New Roman"/>
          <w:sz w:val="28"/>
          <w:szCs w:val="28"/>
        </w:rPr>
        <w:t>является одной из форм наставничества</w:t>
      </w:r>
      <w:r w:rsidR="006A1E38" w:rsidRPr="006A1E38">
        <w:rPr>
          <w:rFonts w:ascii="Times New Roman" w:hAnsi="Times New Roman" w:cs="Times New Roman"/>
          <w:sz w:val="28"/>
          <w:szCs w:val="28"/>
        </w:rPr>
        <w:t xml:space="preserve"> </w:t>
      </w:r>
      <w:r w:rsidR="006A1E38">
        <w:rPr>
          <w:rFonts w:ascii="Times New Roman" w:hAnsi="Times New Roman" w:cs="Times New Roman"/>
          <w:sz w:val="28"/>
          <w:szCs w:val="28"/>
        </w:rPr>
        <w:t>и может быть использована в деятельности классного руководителя</w:t>
      </w:r>
      <w:r w:rsidR="00FD5C51">
        <w:rPr>
          <w:rFonts w:ascii="Times New Roman" w:hAnsi="Times New Roman" w:cs="Times New Roman"/>
          <w:sz w:val="28"/>
          <w:szCs w:val="28"/>
        </w:rPr>
        <w:t>.</w:t>
      </w:r>
    </w:p>
    <w:p w:rsidR="0016693B" w:rsidRPr="0016693B" w:rsidRDefault="006A1E38" w:rsidP="0016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Классному руководителю необходимо обратить внимание на специфику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 в каждой возрастной категории, так в </w:t>
      </w:r>
      <w:r w:rsidR="0016693B" w:rsidRPr="0016693B">
        <w:rPr>
          <w:rFonts w:ascii="Times New Roman" w:hAnsi="Times New Roman" w:cs="Times New Roman"/>
          <w:sz w:val="28"/>
          <w:szCs w:val="28"/>
        </w:rPr>
        <w:t xml:space="preserve">начальной школе </w:t>
      </w:r>
      <w:r>
        <w:rPr>
          <w:rFonts w:ascii="Times New Roman" w:hAnsi="Times New Roman" w:cs="Times New Roman"/>
          <w:sz w:val="28"/>
          <w:szCs w:val="28"/>
        </w:rPr>
        <w:t xml:space="preserve">оно </w:t>
      </w:r>
      <w:r w:rsidR="0016693B" w:rsidRPr="0016693B">
        <w:rPr>
          <w:rFonts w:ascii="Times New Roman" w:hAnsi="Times New Roman" w:cs="Times New Roman"/>
          <w:sz w:val="28"/>
          <w:szCs w:val="28"/>
        </w:rPr>
        <w:t xml:space="preserve">акцентировано на специфике </w:t>
      </w:r>
      <w:proofErr w:type="spellStart"/>
      <w:r w:rsidR="0016693B" w:rsidRPr="0016693B">
        <w:rPr>
          <w:rFonts w:ascii="Times New Roman" w:hAnsi="Times New Roman" w:cs="Times New Roman"/>
          <w:sz w:val="28"/>
          <w:szCs w:val="28"/>
        </w:rPr>
        <w:t>тьюторского</w:t>
      </w:r>
      <w:proofErr w:type="spellEnd"/>
      <w:r w:rsidR="0016693B" w:rsidRPr="0016693B">
        <w:rPr>
          <w:rFonts w:ascii="Times New Roman" w:hAnsi="Times New Roman" w:cs="Times New Roman"/>
          <w:sz w:val="28"/>
          <w:szCs w:val="28"/>
        </w:rPr>
        <w:t xml:space="preserve"> сопровождения при переходе от дошкольного к начальному образованию, на создании условий для возникновения образовательной инициативы у первоклассников, на индивидуальной образовательн</w:t>
      </w:r>
      <w:r w:rsidR="0016693B">
        <w:rPr>
          <w:rFonts w:ascii="Times New Roman" w:hAnsi="Times New Roman" w:cs="Times New Roman"/>
          <w:sz w:val="28"/>
          <w:szCs w:val="28"/>
        </w:rPr>
        <w:t>ой программе в начальной школе.</w:t>
      </w:r>
    </w:p>
    <w:p w:rsidR="0016693B" w:rsidRPr="0016693B" w:rsidRDefault="0016693B" w:rsidP="0016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в подростковой школе основывается на технологиях аналитической и проектной работы, на школе индивидуализации образования, на </w:t>
      </w: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тьюторском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сопровождении самообразования школьника, на организации пространства </w:t>
      </w: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тьюторского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сопровожде</w:t>
      </w:r>
      <w:r>
        <w:rPr>
          <w:rFonts w:ascii="Times New Roman" w:hAnsi="Times New Roman" w:cs="Times New Roman"/>
          <w:sz w:val="28"/>
          <w:szCs w:val="28"/>
        </w:rPr>
        <w:t>ния подростка в массовой школе.</w:t>
      </w:r>
    </w:p>
    <w:p w:rsidR="0016693B" w:rsidRPr="0016693B" w:rsidRDefault="0016693B" w:rsidP="0016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в старшей школе основывается на формировании исследовательской компетенции старшеклассника, на реализации полифункциональной субъект-</w:t>
      </w: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субъектно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ориентированной модели, формировании </w:t>
      </w: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тьюторской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позиции учителя в профильной школе, индивидуализации образования, образовательном пространстве старшеклассника, индивидуальных образовательных программ, организации для формирования образа будущего как способ психологической поддержки индивидуальной траектории старшеклассников, </w:t>
      </w: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тьюторском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сопровождении в старшей школе как возможности эффективной реализации </w:t>
      </w:r>
      <w:proofErr w:type="spellStart"/>
      <w:r w:rsidRPr="0016693B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подгот</w:t>
      </w:r>
      <w:r>
        <w:rPr>
          <w:rFonts w:ascii="Times New Roman" w:hAnsi="Times New Roman" w:cs="Times New Roman"/>
          <w:sz w:val="28"/>
          <w:szCs w:val="28"/>
        </w:rPr>
        <w:t>овки и профильного образования.</w:t>
      </w:r>
    </w:p>
    <w:p w:rsidR="0016693B" w:rsidRDefault="0016693B" w:rsidP="0016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в сельской школе - на педагогических условиях индивидуализации образовательной процесса, отдельных аспектах </w:t>
      </w:r>
      <w:proofErr w:type="spellStart"/>
      <w:r w:rsidRPr="0016693B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Pr="0016693B">
        <w:rPr>
          <w:rFonts w:ascii="Times New Roman" w:hAnsi="Times New Roman" w:cs="Times New Roman"/>
          <w:sz w:val="28"/>
          <w:szCs w:val="28"/>
        </w:rPr>
        <w:t xml:space="preserve"> личности и индивидуализации образовательного процесса.</w:t>
      </w:r>
    </w:p>
    <w:p w:rsidR="00FD5C51" w:rsidRPr="00FD5C51" w:rsidRDefault="00FD5C51" w:rsidP="006A1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 xml:space="preserve">Педагоги активно используют в своей практике элементы технологии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тьюторского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 xml:space="preserve"> сопровождения. Технологии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тьюторского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 xml:space="preserve"> сопровождения – это технологии, которые помогают организовать работу с личным интересом (потребностью) учащегося и переводом индивидуального интереса подопечного в ко</w:t>
      </w:r>
      <w:r w:rsidR="006A1E38">
        <w:rPr>
          <w:rFonts w:ascii="Times New Roman" w:hAnsi="Times New Roman" w:cs="Times New Roman"/>
          <w:sz w:val="28"/>
          <w:szCs w:val="28"/>
        </w:rPr>
        <w:t xml:space="preserve">нкретную деятельность, которая </w:t>
      </w:r>
      <w:r w:rsidRPr="00FD5C51">
        <w:rPr>
          <w:rFonts w:ascii="Times New Roman" w:hAnsi="Times New Roman" w:cs="Times New Roman"/>
          <w:sz w:val="28"/>
          <w:szCs w:val="28"/>
        </w:rPr>
        <w:t>возможна либо как образовательная или социальная проба ученика. Эти задачи эффективно решаются с помощью технологий открытого образования (технологии проектирования, исследовательские методы, дебаты, портфолио, развитие критического мышления при чтении и письме, творческие мастерские, кейс-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стади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>, технологии открытого пространства (ТОП)</w:t>
      </w:r>
      <w:r w:rsidR="006A1E38">
        <w:rPr>
          <w:rFonts w:ascii="Times New Roman" w:hAnsi="Times New Roman" w:cs="Times New Roman"/>
          <w:sz w:val="28"/>
          <w:szCs w:val="28"/>
        </w:rPr>
        <w:t>, социокультурные игры и т.д.).</w:t>
      </w:r>
    </w:p>
    <w:p w:rsidR="00FD5C51" w:rsidRPr="00FD5C51" w:rsidRDefault="006A1E38" w:rsidP="00FD5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D5C51" w:rsidRPr="00FD5C51">
        <w:rPr>
          <w:rFonts w:ascii="Times New Roman" w:hAnsi="Times New Roman" w:cs="Times New Roman"/>
          <w:sz w:val="28"/>
          <w:szCs w:val="28"/>
        </w:rPr>
        <w:t xml:space="preserve">одержание </w:t>
      </w:r>
      <w:proofErr w:type="spellStart"/>
      <w:r w:rsidR="00FD5C51" w:rsidRPr="00FD5C51">
        <w:rPr>
          <w:rFonts w:ascii="Times New Roman" w:hAnsi="Times New Roman" w:cs="Times New Roman"/>
          <w:sz w:val="28"/>
          <w:szCs w:val="28"/>
        </w:rPr>
        <w:t>тьюторской</w:t>
      </w:r>
      <w:proofErr w:type="spellEnd"/>
      <w:r w:rsidR="00FD5C51" w:rsidRPr="00FD5C51">
        <w:rPr>
          <w:rFonts w:ascii="Times New Roman" w:hAnsi="Times New Roman" w:cs="Times New Roman"/>
          <w:sz w:val="28"/>
          <w:szCs w:val="28"/>
        </w:rPr>
        <w:t xml:space="preserve"> функции </w:t>
      </w:r>
      <w:r>
        <w:rPr>
          <w:rFonts w:ascii="Times New Roman" w:hAnsi="Times New Roman" w:cs="Times New Roman"/>
          <w:sz w:val="28"/>
          <w:szCs w:val="28"/>
        </w:rPr>
        <w:t xml:space="preserve">классного руководителя </w:t>
      </w:r>
      <w:r w:rsidR="00FD5C51" w:rsidRPr="00FD5C51">
        <w:rPr>
          <w:rFonts w:ascii="Times New Roman" w:hAnsi="Times New Roman" w:cs="Times New Roman"/>
          <w:sz w:val="28"/>
          <w:szCs w:val="28"/>
        </w:rPr>
        <w:t xml:space="preserve">заключается в сопровождении каждого школьника в процессе формирования им индивидуальной образовательной программы. Здесь важно, с одной стороны, осуществление помощи ученику в осознанном выборе, а, с другой стороны, </w:t>
      </w:r>
      <w:r w:rsidR="00FD5C51" w:rsidRPr="00FD5C51">
        <w:rPr>
          <w:rFonts w:ascii="Times New Roman" w:hAnsi="Times New Roman" w:cs="Times New Roman"/>
          <w:sz w:val="28"/>
          <w:szCs w:val="28"/>
        </w:rPr>
        <w:lastRenderedPageBreak/>
        <w:t xml:space="preserve">при необходимости обсуждение проблем и трудностей процесса самообразования, </w:t>
      </w:r>
      <w:r>
        <w:rPr>
          <w:rFonts w:ascii="Times New Roman" w:hAnsi="Times New Roman" w:cs="Times New Roman"/>
          <w:sz w:val="28"/>
          <w:szCs w:val="28"/>
        </w:rPr>
        <w:t>возникающих</w:t>
      </w:r>
      <w:r w:rsidRPr="006A1E38">
        <w:rPr>
          <w:rFonts w:ascii="Times New Roman" w:hAnsi="Times New Roman" w:cs="Times New Roman"/>
          <w:sz w:val="28"/>
          <w:szCs w:val="28"/>
        </w:rPr>
        <w:t xml:space="preserve"> </w:t>
      </w:r>
      <w:r w:rsidRPr="00FD5C51">
        <w:rPr>
          <w:rFonts w:ascii="Times New Roman" w:hAnsi="Times New Roman" w:cs="Times New Roman"/>
          <w:sz w:val="28"/>
          <w:szCs w:val="28"/>
        </w:rPr>
        <w:t>у него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5C51" w:rsidRPr="00FD5C51" w:rsidRDefault="00FD5C51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 xml:space="preserve">Конечно,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тьюторское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 xml:space="preserve"> сопровождение в каждом возрастном периоде имеет свои особенности, но в самом общем виде оно представляет собой последовательность взаимосвязанных друг с другом этапов: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диагностико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>-мотивационного, проектировочного, реализационного, аналитического. Каждый из этих этапов имеет свою специфику, но на каждом из них реализуются технологии портф</w:t>
      </w:r>
      <w:r w:rsidR="00DE244F">
        <w:rPr>
          <w:rFonts w:ascii="Times New Roman" w:hAnsi="Times New Roman" w:cs="Times New Roman"/>
          <w:sz w:val="28"/>
          <w:szCs w:val="28"/>
        </w:rPr>
        <w:t>олио.</w:t>
      </w:r>
      <w:r w:rsidRPr="00FD5C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C51" w:rsidRPr="00FD5C51" w:rsidRDefault="00FD5C51" w:rsidP="006A1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 xml:space="preserve">На первом этапе,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диагностико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>-мотивационном, происходит выявление познавательного интереса ученика. В данном случае классным руководителем могут использоваться такие методы, как анкетирование, беседа, наблюдение. Главное на этом этапе – развитие и стимулирование у учащегося мотивации к дальнейше</w:t>
      </w:r>
      <w:r w:rsidR="006A1E38">
        <w:rPr>
          <w:rFonts w:ascii="Times New Roman" w:hAnsi="Times New Roman" w:cs="Times New Roman"/>
          <w:sz w:val="28"/>
          <w:szCs w:val="28"/>
        </w:rPr>
        <w:t>й образовательной деятельности.</w:t>
      </w:r>
    </w:p>
    <w:p w:rsidR="00FD5C51" w:rsidRPr="00FD5C51" w:rsidRDefault="00FD5C51" w:rsidP="006A1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 xml:space="preserve">Основным содержанием второго этапа, проектировочного, является организация сбора информации относительно зафиксированного познавательного интереса. В идеале классным руководителем, владеющим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тьюторскими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 xml:space="preserve"> компетенциями, оказывается помощь ученику в определении путей реализации своего интереса, определение направления движения учащегося к цели. Классный руководитель направляет ученика к учителю-предметнику, рекомендует специалиста, который поможет ему реализова</w:t>
      </w:r>
      <w:r w:rsidR="006A1E38">
        <w:rPr>
          <w:rFonts w:ascii="Times New Roman" w:hAnsi="Times New Roman" w:cs="Times New Roman"/>
          <w:sz w:val="28"/>
          <w:szCs w:val="28"/>
        </w:rPr>
        <w:t>ть свой познавательный интерес.</w:t>
      </w:r>
    </w:p>
    <w:p w:rsidR="00FD5C51" w:rsidRPr="00FD5C51" w:rsidRDefault="00FD5C51" w:rsidP="006A1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>На третьем этапе оформляется новый тип портфолио – презентационное. Оно создается на основе тематического, но служит для размещения отобранной учащимся специально для представления наиболее значимой информации, наглядно свидетельствующей о полученных им результатах в процессе поиска (проекта, исследования). Эти материалы могут быть продемонстрированы во время самой</w:t>
      </w:r>
      <w:r w:rsidR="006A1E38">
        <w:rPr>
          <w:rFonts w:ascii="Times New Roman" w:hAnsi="Times New Roman" w:cs="Times New Roman"/>
          <w:sz w:val="28"/>
          <w:szCs w:val="28"/>
        </w:rPr>
        <w:t xml:space="preserve"> презентации или защиты работы.</w:t>
      </w:r>
    </w:p>
    <w:p w:rsidR="00FD5C51" w:rsidRPr="00FD5C51" w:rsidRDefault="00FD5C51" w:rsidP="006A1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>На четвёртом этапе, аналитическом (рефлексивном), осуществляется анализ итогов деятельности. Проводится рефлексия пройденного пути, достигнутых на данном этапе результатов. Этот этап способствует развитию адекватной самооценки, умению анализировать как собственные способы действия, так и способы действия окружающих, понимать происходящие в себе и в окружающих изменения. На этом этапе актуально портфолио достижений. В портфолио достижений могут входить оригиналы или копии творческих работ учащегося; отзывы и рецензии преподавателей, внешних экспертов, работающих в представляемой области интереса; отзывы сверстников, одноклассников и т. п.; выписки из журнала успеваемости, экрана рейтингового оценивания и т. п.; оценка работы классным руководителем или учителем-предметником и описание перспектив возможного дальнейшего развития; резюме самого учащегося: краткое описание наиболее важных с его точки зрения результа</w:t>
      </w:r>
      <w:r w:rsidR="006A1E38">
        <w:rPr>
          <w:rFonts w:ascii="Times New Roman" w:hAnsi="Times New Roman" w:cs="Times New Roman"/>
          <w:sz w:val="28"/>
          <w:szCs w:val="28"/>
        </w:rPr>
        <w:t>тов, достигнутых в этой работе.</w:t>
      </w:r>
    </w:p>
    <w:p w:rsidR="00FD5C51" w:rsidRPr="00FD5C51" w:rsidRDefault="00FD5C51" w:rsidP="00FD5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 xml:space="preserve">Таким образом, основная цель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тьюторского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 xml:space="preserve"> сопровождения заключается в «расширении» существующего образовательного пространства каждого </w:t>
      </w:r>
      <w:r w:rsidRPr="00FD5C51">
        <w:rPr>
          <w:rFonts w:ascii="Times New Roman" w:hAnsi="Times New Roman" w:cs="Times New Roman"/>
          <w:sz w:val="28"/>
          <w:szCs w:val="28"/>
        </w:rPr>
        <w:lastRenderedPageBreak/>
        <w:t xml:space="preserve">учащегося до преобразования этого образовательного пространства в открытое. Открытое образовательное пространство формируется благодаря созданию широкого поля творчества, проектной и исследовательской работы учащихся, развитию школьного самоуправления и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соуправления</w:t>
      </w:r>
      <w:proofErr w:type="spellEnd"/>
      <w:r w:rsidRPr="00FD5C51">
        <w:rPr>
          <w:rFonts w:ascii="Times New Roman" w:hAnsi="Times New Roman" w:cs="Times New Roman"/>
          <w:sz w:val="28"/>
          <w:szCs w:val="28"/>
        </w:rPr>
        <w:t>.</w:t>
      </w:r>
    </w:p>
    <w:p w:rsidR="00FD5C51" w:rsidRPr="00FD5C51" w:rsidRDefault="00FD5C51" w:rsidP="006A1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 xml:space="preserve">По мнению ведущих современных педагогов, среди основных результатов, получаемых уже сегодня в различных </w:t>
      </w:r>
      <w:proofErr w:type="spellStart"/>
      <w:r w:rsidRPr="00FD5C51">
        <w:rPr>
          <w:rFonts w:ascii="Times New Roman" w:hAnsi="Times New Roman" w:cs="Times New Roman"/>
          <w:sz w:val="28"/>
          <w:szCs w:val="28"/>
        </w:rPr>
        <w:t>тьютор</w:t>
      </w:r>
      <w:r w:rsidR="006A1E38">
        <w:rPr>
          <w:rFonts w:ascii="Times New Roman" w:hAnsi="Times New Roman" w:cs="Times New Roman"/>
          <w:sz w:val="28"/>
          <w:szCs w:val="28"/>
        </w:rPr>
        <w:t>ских</w:t>
      </w:r>
      <w:proofErr w:type="spellEnd"/>
      <w:r w:rsidR="006A1E38">
        <w:rPr>
          <w:rFonts w:ascii="Times New Roman" w:hAnsi="Times New Roman" w:cs="Times New Roman"/>
          <w:sz w:val="28"/>
          <w:szCs w:val="28"/>
        </w:rPr>
        <w:t xml:space="preserve"> практиках, можно выделить: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раннее пр</w:t>
      </w:r>
      <w:r w:rsidR="006A1E38" w:rsidRPr="006A1E38">
        <w:rPr>
          <w:rFonts w:ascii="Times New Roman" w:hAnsi="Times New Roman" w:cs="Times New Roman"/>
          <w:sz w:val="28"/>
          <w:szCs w:val="28"/>
        </w:rPr>
        <w:t>офессиональное самоопределение;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умение делать выбор;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оформле</w:t>
      </w:r>
      <w:r w:rsidR="006A1E38" w:rsidRPr="006A1E38">
        <w:rPr>
          <w:rFonts w:ascii="Times New Roman" w:hAnsi="Times New Roman" w:cs="Times New Roman"/>
          <w:sz w:val="28"/>
          <w:szCs w:val="28"/>
        </w:rPr>
        <w:t>ние собственных интересов;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понимание и</w:t>
      </w:r>
      <w:r w:rsidR="006A1E38" w:rsidRPr="006A1E38">
        <w:rPr>
          <w:rFonts w:ascii="Times New Roman" w:hAnsi="Times New Roman" w:cs="Times New Roman"/>
          <w:sz w:val="28"/>
          <w:szCs w:val="28"/>
        </w:rPr>
        <w:t xml:space="preserve"> сознательное подчинение норме;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опыт рабо</w:t>
      </w:r>
      <w:r w:rsidR="006A1E38" w:rsidRPr="006A1E38">
        <w:rPr>
          <w:rFonts w:ascii="Times New Roman" w:hAnsi="Times New Roman" w:cs="Times New Roman"/>
          <w:sz w:val="28"/>
          <w:szCs w:val="28"/>
        </w:rPr>
        <w:t>ты с ресурсами различного типа;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 xml:space="preserve">опыт </w:t>
      </w:r>
      <w:proofErr w:type="spellStart"/>
      <w:r w:rsidRPr="006A1E38">
        <w:rPr>
          <w:rFonts w:ascii="Times New Roman" w:hAnsi="Times New Roman" w:cs="Times New Roman"/>
          <w:sz w:val="28"/>
          <w:szCs w:val="28"/>
        </w:rPr>
        <w:t>самопрезе</w:t>
      </w:r>
      <w:r w:rsidR="006A1E38" w:rsidRPr="006A1E38">
        <w:rPr>
          <w:rFonts w:ascii="Times New Roman" w:hAnsi="Times New Roman" w:cs="Times New Roman"/>
          <w:sz w:val="28"/>
          <w:szCs w:val="28"/>
        </w:rPr>
        <w:t>нтации</w:t>
      </w:r>
      <w:proofErr w:type="spellEnd"/>
      <w:r w:rsidR="006A1E38" w:rsidRPr="006A1E38">
        <w:rPr>
          <w:rFonts w:ascii="Times New Roman" w:hAnsi="Times New Roman" w:cs="Times New Roman"/>
          <w:sz w:val="28"/>
          <w:szCs w:val="28"/>
        </w:rPr>
        <w:t xml:space="preserve"> в различных сообществах;</w:t>
      </w:r>
    </w:p>
    <w:p w:rsidR="00FD5C51" w:rsidRPr="006A1E38" w:rsidRDefault="006A1E38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опыт работы в команде;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умение анализировать и корректир</w:t>
      </w:r>
      <w:r w:rsidR="006A1E38" w:rsidRPr="006A1E38">
        <w:rPr>
          <w:rFonts w:ascii="Times New Roman" w:hAnsi="Times New Roman" w:cs="Times New Roman"/>
          <w:sz w:val="28"/>
          <w:szCs w:val="28"/>
        </w:rPr>
        <w:t>овать собственную деятельность;</w:t>
      </w:r>
    </w:p>
    <w:p w:rsidR="00FD5C51" w:rsidRPr="006A1E38" w:rsidRDefault="006A1E38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опыт самооценки;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опыт выстраивания собственной индивидуаль</w:t>
      </w:r>
      <w:r w:rsidR="006A1E38" w:rsidRPr="006A1E38">
        <w:rPr>
          <w:rFonts w:ascii="Times New Roman" w:hAnsi="Times New Roman" w:cs="Times New Roman"/>
          <w:sz w:val="28"/>
          <w:szCs w:val="28"/>
        </w:rPr>
        <w:t>ной образовательной траектории;</w:t>
      </w:r>
    </w:p>
    <w:p w:rsidR="00FD5C51" w:rsidRPr="006A1E38" w:rsidRDefault="00FD5C51" w:rsidP="006A1E38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E38">
        <w:rPr>
          <w:rFonts w:ascii="Times New Roman" w:hAnsi="Times New Roman" w:cs="Times New Roman"/>
          <w:sz w:val="28"/>
          <w:szCs w:val="28"/>
        </w:rPr>
        <w:t>проектные и ис</w:t>
      </w:r>
      <w:r w:rsidR="006A1E38" w:rsidRPr="006A1E38">
        <w:rPr>
          <w:rFonts w:ascii="Times New Roman" w:hAnsi="Times New Roman" w:cs="Times New Roman"/>
          <w:sz w:val="28"/>
          <w:szCs w:val="28"/>
        </w:rPr>
        <w:t>следовательские компетентности.</w:t>
      </w:r>
    </w:p>
    <w:p w:rsidR="0016693B" w:rsidRPr="00D76E1B" w:rsidRDefault="00FD5C51" w:rsidP="00FD5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51">
        <w:rPr>
          <w:rFonts w:ascii="Times New Roman" w:hAnsi="Times New Roman" w:cs="Times New Roman"/>
          <w:sz w:val="28"/>
          <w:szCs w:val="28"/>
        </w:rPr>
        <w:t>Но добиться таких результатов классному руководителю без психолого-педагогической поддержки невозможно. Он должен обязательно работать с психологом: педагог-психолог осуществляет диагностику, консультирование, развивающую и коррекционную работу.</w:t>
      </w:r>
    </w:p>
    <w:p w:rsidR="0016693B" w:rsidRDefault="0016693B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44F" w:rsidRDefault="00DE244F" w:rsidP="009F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93B" w:rsidRPr="00DE244F" w:rsidRDefault="00DE244F" w:rsidP="00DE244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26791470"/>
      <w:r w:rsidRPr="00DE244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Вместо заключения.</w:t>
      </w:r>
      <w:bookmarkEnd w:id="5"/>
    </w:p>
    <w:p w:rsidR="00DE244F" w:rsidRPr="00DE244F" w:rsidRDefault="00DE244F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t>В настоящий момент Россия движется в сторону радикальных изменений образовательной и социокультурной сферы, необходимость которых продиктована сменой паттернов мышления, целеполагания и действия, а также вызовами со с</w:t>
      </w:r>
      <w:r>
        <w:rPr>
          <w:rFonts w:ascii="Times New Roman" w:hAnsi="Times New Roman" w:cs="Times New Roman"/>
          <w:sz w:val="28"/>
          <w:szCs w:val="28"/>
        </w:rPr>
        <w:t xml:space="preserve">тороны экономического сектора. </w:t>
      </w:r>
    </w:p>
    <w:p w:rsidR="00DE244F" w:rsidRPr="00DE244F" w:rsidRDefault="00DE244F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t>Важность гармоничного и системного преобразования этих сфер отражена в национальном проекте «Образование», который ставит перед всеми образовательными организациями две ключевые цели: обеспечение глобальной конкурентоспособности российского образования и воспитание гармонично развитой и социально ответственной личности на основе духовно-нравственных ценностей и культурных традиций народов Российской Федерации.</w:t>
      </w:r>
    </w:p>
    <w:p w:rsidR="00DE244F" w:rsidRDefault="00DE244F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этих целей необходим пересмотр форм, методов и средств воспитательной деятельности классного руководителя. Это поможет повысит эффективность </w:t>
      </w:r>
      <w:r w:rsidRPr="00DE244F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244F">
        <w:rPr>
          <w:rFonts w:ascii="Times New Roman" w:hAnsi="Times New Roman" w:cs="Times New Roman"/>
          <w:sz w:val="28"/>
          <w:szCs w:val="28"/>
        </w:rPr>
        <w:t xml:space="preserve"> выпускника средней и старшей школ к самостоятельной жизни и успешному трудоустройству в мире нест</w:t>
      </w:r>
      <w:r>
        <w:rPr>
          <w:rFonts w:ascii="Times New Roman" w:hAnsi="Times New Roman" w:cs="Times New Roman"/>
          <w:sz w:val="28"/>
          <w:szCs w:val="28"/>
        </w:rPr>
        <w:t>абильности и неопределенности, раскрытию</w:t>
      </w:r>
      <w:r w:rsidRPr="00DE244F">
        <w:rPr>
          <w:rFonts w:ascii="Times New Roman" w:hAnsi="Times New Roman" w:cs="Times New Roman"/>
          <w:sz w:val="28"/>
          <w:szCs w:val="28"/>
        </w:rPr>
        <w:t xml:space="preserve"> личностного, творческого, профессионального потенци</w:t>
      </w:r>
      <w:r>
        <w:rPr>
          <w:rFonts w:ascii="Times New Roman" w:hAnsi="Times New Roman" w:cs="Times New Roman"/>
          <w:sz w:val="28"/>
          <w:szCs w:val="28"/>
        </w:rPr>
        <w:t>ала каждого учащегося, поддержке</w:t>
      </w:r>
      <w:r w:rsidRPr="00DE24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DE244F">
        <w:rPr>
          <w:rFonts w:ascii="Times New Roman" w:hAnsi="Times New Roman" w:cs="Times New Roman"/>
          <w:sz w:val="28"/>
          <w:szCs w:val="28"/>
        </w:rPr>
        <w:t>индивидуал</w:t>
      </w:r>
      <w:r>
        <w:rPr>
          <w:rFonts w:ascii="Times New Roman" w:hAnsi="Times New Roman" w:cs="Times New Roman"/>
          <w:sz w:val="28"/>
          <w:szCs w:val="28"/>
        </w:rPr>
        <w:t>ьной образовательной траектории.</w:t>
      </w:r>
    </w:p>
    <w:p w:rsidR="00DE244F" w:rsidRDefault="00DE244F" w:rsidP="00DE2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44F">
        <w:rPr>
          <w:rFonts w:ascii="Times New Roman" w:hAnsi="Times New Roman" w:cs="Times New Roman"/>
          <w:sz w:val="28"/>
          <w:szCs w:val="28"/>
        </w:rPr>
        <w:t xml:space="preserve">Исследования наставничества в России показывают, что многие организации, как образовательные, так и бизнес, рассматривают наставничество как стратегически значимый элемент системы. Они выдвигают на первый план задачу развивать у обучающихся и сотрудников не только способности адекватно манипулировать полученными благодаря образованию знаниями, умениями и навыками, но и способности самостоятельно формировать у себя новые навыки и компетенции – т.е. </w:t>
      </w:r>
      <w:proofErr w:type="spellStart"/>
      <w:r w:rsidRPr="00DE244F">
        <w:rPr>
          <w:rFonts w:ascii="Times New Roman" w:hAnsi="Times New Roman" w:cs="Times New Roman"/>
          <w:sz w:val="28"/>
          <w:szCs w:val="28"/>
        </w:rPr>
        <w:t>метакомпетенцию</w:t>
      </w:r>
      <w:proofErr w:type="spellEnd"/>
      <w:r w:rsidRPr="00DE244F">
        <w:rPr>
          <w:rFonts w:ascii="Times New Roman" w:hAnsi="Times New Roman" w:cs="Times New Roman"/>
          <w:sz w:val="28"/>
          <w:szCs w:val="28"/>
        </w:rPr>
        <w:t>. Вследствие этого меняются и сами модели наставничества: расширяется возможный состав участников наставнических отношений, сферы применения наставничества, сам процесс взаимодействия и круг решаемых с его помощью проблем.</w:t>
      </w:r>
    </w:p>
    <w:sectPr w:rsidR="00DE244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4EF" w:rsidRDefault="001E44EF" w:rsidP="00D83144">
      <w:pPr>
        <w:spacing w:after="0" w:line="240" w:lineRule="auto"/>
      </w:pPr>
      <w:r>
        <w:separator/>
      </w:r>
    </w:p>
  </w:endnote>
  <w:endnote w:type="continuationSeparator" w:id="0">
    <w:p w:rsidR="001E44EF" w:rsidRDefault="001E44EF" w:rsidP="00D83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099614"/>
      <w:docPartObj>
        <w:docPartGallery w:val="Page Numbers (Bottom of Page)"/>
        <w:docPartUnique/>
      </w:docPartObj>
    </w:sdtPr>
    <w:sdtEndPr/>
    <w:sdtContent>
      <w:p w:rsidR="00D83144" w:rsidRDefault="00D8314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E1B">
          <w:rPr>
            <w:noProof/>
          </w:rPr>
          <w:t>11</w:t>
        </w:r>
        <w:r>
          <w:fldChar w:fldCharType="end"/>
        </w:r>
      </w:p>
    </w:sdtContent>
  </w:sdt>
  <w:p w:rsidR="00D83144" w:rsidRDefault="00D8314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4EF" w:rsidRDefault="001E44EF" w:rsidP="00D83144">
      <w:pPr>
        <w:spacing w:after="0" w:line="240" w:lineRule="auto"/>
      </w:pPr>
      <w:r>
        <w:separator/>
      </w:r>
    </w:p>
  </w:footnote>
  <w:footnote w:type="continuationSeparator" w:id="0">
    <w:p w:rsidR="001E44EF" w:rsidRDefault="001E44EF" w:rsidP="00D83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F654C"/>
    <w:multiLevelType w:val="hybridMultilevel"/>
    <w:tmpl w:val="987E8E3E"/>
    <w:lvl w:ilvl="0" w:tplc="3B0A42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D567E1"/>
    <w:multiLevelType w:val="hybridMultilevel"/>
    <w:tmpl w:val="E586E2A8"/>
    <w:lvl w:ilvl="0" w:tplc="3B0A42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4C67CE3"/>
    <w:multiLevelType w:val="hybridMultilevel"/>
    <w:tmpl w:val="AD1A3496"/>
    <w:lvl w:ilvl="0" w:tplc="3B0A42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7852D10"/>
    <w:multiLevelType w:val="hybridMultilevel"/>
    <w:tmpl w:val="E89654DC"/>
    <w:lvl w:ilvl="0" w:tplc="3B0A42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62045B"/>
    <w:multiLevelType w:val="hybridMultilevel"/>
    <w:tmpl w:val="C888A5F0"/>
    <w:lvl w:ilvl="0" w:tplc="78FE227E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CBE"/>
    <w:rsid w:val="0016693B"/>
    <w:rsid w:val="001C31ED"/>
    <w:rsid w:val="001E44EF"/>
    <w:rsid w:val="003328DD"/>
    <w:rsid w:val="003C6630"/>
    <w:rsid w:val="005356E2"/>
    <w:rsid w:val="005D4B47"/>
    <w:rsid w:val="00640611"/>
    <w:rsid w:val="006A1E38"/>
    <w:rsid w:val="007D70B5"/>
    <w:rsid w:val="008A5AE7"/>
    <w:rsid w:val="009F61A5"/>
    <w:rsid w:val="00BD4929"/>
    <w:rsid w:val="00CC1E1D"/>
    <w:rsid w:val="00D76E1B"/>
    <w:rsid w:val="00D83144"/>
    <w:rsid w:val="00DB0E6F"/>
    <w:rsid w:val="00DE244F"/>
    <w:rsid w:val="00EB450E"/>
    <w:rsid w:val="00EC6B7E"/>
    <w:rsid w:val="00F07CBE"/>
    <w:rsid w:val="00F66E0B"/>
    <w:rsid w:val="00FD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B820D-3788-4908-89C7-FC757A2A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50E"/>
    <w:pPr>
      <w:ind w:left="720"/>
      <w:contextualSpacing/>
    </w:pPr>
  </w:style>
  <w:style w:type="paragraph" w:customStyle="1" w:styleId="a4">
    <w:basedOn w:val="a"/>
    <w:next w:val="a5"/>
    <w:rsid w:val="009F6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F61A5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1E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DE244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E244F"/>
    <w:pPr>
      <w:spacing w:after="100"/>
    </w:pPr>
  </w:style>
  <w:style w:type="character" w:styleId="a7">
    <w:name w:val="Hyperlink"/>
    <w:basedOn w:val="a0"/>
    <w:uiPriority w:val="99"/>
    <w:unhideWhenUsed/>
    <w:rsid w:val="00DE244F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D83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3144"/>
  </w:style>
  <w:style w:type="paragraph" w:styleId="aa">
    <w:name w:val="footer"/>
    <w:basedOn w:val="a"/>
    <w:link w:val="ab"/>
    <w:uiPriority w:val="99"/>
    <w:unhideWhenUsed/>
    <w:rsid w:val="00D831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3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10716-EC89-44E8-9F74-E9F935848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18</Pages>
  <Words>5154</Words>
  <Characters>29382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ГАУ ДПО ИРО</Company>
  <LinksUpToDate>false</LinksUpToDate>
  <CharactersWithSpaces>34468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Чепрасова Наталья Евгеньевна</dc:creator>
  <cp:keywords/>
  <dc:description/>
  <cp:lastModifiedBy>Булгакова Марина Геннадьевна</cp:lastModifiedBy>
  <cp:revision>8</cp:revision>
  <dcterms:created xsi:type="dcterms:W3CDTF">2019-12-09T01:42:00Z</dcterms:created>
  <dcterms:modified xsi:type="dcterms:W3CDTF">2019-12-10T10:03:00Z</dcterms:modified>
</cp:coreProperties>
</file>